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5D9" w:rsidRDefault="00231178">
      <w:r>
        <w:t>Образовательная организация __________________________________</w:t>
      </w:r>
    </w:p>
    <w:p w:rsidR="00231178" w:rsidRDefault="00231178"/>
    <w:tbl>
      <w:tblPr>
        <w:tblStyle w:val="a7"/>
        <w:tblW w:w="0" w:type="auto"/>
        <w:tblLook w:val="04A0"/>
      </w:tblPr>
      <w:tblGrid>
        <w:gridCol w:w="583"/>
        <w:gridCol w:w="1983"/>
        <w:gridCol w:w="9903"/>
        <w:gridCol w:w="2919"/>
      </w:tblGrid>
      <w:tr w:rsidR="00231178" w:rsidTr="003C37B1">
        <w:tc>
          <w:tcPr>
            <w:tcW w:w="583" w:type="dxa"/>
            <w:vAlign w:val="center"/>
          </w:tcPr>
          <w:p w:rsidR="00231178" w:rsidRPr="00674692" w:rsidRDefault="00231178" w:rsidP="00674692">
            <w:pPr>
              <w:ind w:firstLine="0"/>
              <w:jc w:val="center"/>
              <w:rPr>
                <w:sz w:val="20"/>
              </w:rPr>
            </w:pPr>
            <w:r w:rsidRPr="00674692">
              <w:rPr>
                <w:sz w:val="20"/>
              </w:rPr>
              <w:t>№ п/п</w:t>
            </w:r>
          </w:p>
        </w:tc>
        <w:tc>
          <w:tcPr>
            <w:tcW w:w="1983" w:type="dxa"/>
            <w:vAlign w:val="center"/>
          </w:tcPr>
          <w:p w:rsidR="00231178" w:rsidRPr="00674692" w:rsidRDefault="00231178" w:rsidP="00674692">
            <w:pPr>
              <w:ind w:firstLine="0"/>
              <w:jc w:val="center"/>
              <w:rPr>
                <w:sz w:val="20"/>
              </w:rPr>
            </w:pPr>
            <w:r w:rsidRPr="00674692">
              <w:rPr>
                <w:sz w:val="20"/>
              </w:rPr>
              <w:t>Пункты нормативного документа</w:t>
            </w:r>
          </w:p>
        </w:tc>
        <w:tc>
          <w:tcPr>
            <w:tcW w:w="9903" w:type="dxa"/>
            <w:vAlign w:val="center"/>
          </w:tcPr>
          <w:p w:rsidR="00231178" w:rsidRPr="00674692" w:rsidRDefault="00231178" w:rsidP="00674692">
            <w:pPr>
              <w:ind w:firstLine="0"/>
              <w:jc w:val="center"/>
              <w:rPr>
                <w:sz w:val="20"/>
              </w:rPr>
            </w:pPr>
            <w:r w:rsidRPr="00674692">
              <w:rPr>
                <w:sz w:val="20"/>
              </w:rPr>
              <w:t>Содержание нормативного документа</w:t>
            </w:r>
          </w:p>
        </w:tc>
        <w:tc>
          <w:tcPr>
            <w:tcW w:w="2919" w:type="dxa"/>
            <w:vAlign w:val="center"/>
          </w:tcPr>
          <w:p w:rsidR="00231178" w:rsidRPr="00674692" w:rsidRDefault="00231178" w:rsidP="00674692">
            <w:pPr>
              <w:ind w:firstLine="0"/>
              <w:jc w:val="center"/>
              <w:rPr>
                <w:sz w:val="20"/>
              </w:rPr>
            </w:pPr>
            <w:r w:rsidRPr="00674692">
              <w:rPr>
                <w:sz w:val="20"/>
              </w:rPr>
              <w:t>Анализ представленной документации</w:t>
            </w:r>
          </w:p>
        </w:tc>
      </w:tr>
      <w:tr w:rsidR="00231178" w:rsidTr="003C37B1">
        <w:tc>
          <w:tcPr>
            <w:tcW w:w="583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  <w:tc>
          <w:tcPr>
            <w:tcW w:w="1983" w:type="dxa"/>
          </w:tcPr>
          <w:p w:rsidR="00231178" w:rsidRPr="00674692" w:rsidRDefault="00674692">
            <w:pPr>
              <w:ind w:firstLine="0"/>
              <w:rPr>
                <w:sz w:val="22"/>
              </w:rPr>
            </w:pPr>
            <w:r w:rsidRPr="00674692">
              <w:rPr>
                <w:sz w:val="22"/>
              </w:rPr>
              <w:t>П</w:t>
            </w:r>
            <w:r w:rsidR="00231178" w:rsidRPr="00674692">
              <w:rPr>
                <w:sz w:val="22"/>
              </w:rPr>
              <w:t>.</w:t>
            </w:r>
            <w:r w:rsidRPr="00674692">
              <w:rPr>
                <w:sz w:val="22"/>
              </w:rPr>
              <w:t>п</w:t>
            </w:r>
            <w:r w:rsidR="00231178" w:rsidRPr="00674692">
              <w:rPr>
                <w:sz w:val="22"/>
              </w:rPr>
              <w:t>. 5,7 статьи 12 № 273</w:t>
            </w:r>
            <w:r w:rsidRPr="00674692">
              <w:rPr>
                <w:sz w:val="22"/>
              </w:rPr>
              <w:t>-ФЗ</w:t>
            </w:r>
          </w:p>
        </w:tc>
        <w:tc>
          <w:tcPr>
            <w:tcW w:w="9903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  <w:r w:rsidRPr="00674692">
              <w:rPr>
                <w:sz w:val="22"/>
              </w:rPr>
              <w:t>5. Образовательные программы самостоятельно разрабатываются и утверждаются организацией, осуществляющей образовательную деятельность, если настоящим Федеральным законом не установлено иное.</w:t>
            </w:r>
          </w:p>
          <w:p w:rsidR="00674692" w:rsidRPr="00674692" w:rsidRDefault="00674692">
            <w:pPr>
              <w:ind w:firstLine="0"/>
              <w:rPr>
                <w:sz w:val="22"/>
              </w:rPr>
            </w:pPr>
            <w:r w:rsidRPr="00674692">
              <w:rPr>
                <w:sz w:val="22"/>
              </w:rPr>
              <w:t>7. Организации, осуществляющие образовательную деятельность по имеющим государственную аккредитацию образовательным программам (за исключением образовательных программ высшего образования, реализуемых на основе образовательных стандартов, утвержденных образовательными организациями высшего образования самостоятельно), разрабатывают образовательные программы в соответствии с федеральными государственными образовательными стандартами и с учетом соответствующих примерных основных образовательных программ.</w:t>
            </w:r>
          </w:p>
        </w:tc>
        <w:tc>
          <w:tcPr>
            <w:tcW w:w="2919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</w:tr>
      <w:tr w:rsidR="00231178" w:rsidTr="003C37B1">
        <w:tc>
          <w:tcPr>
            <w:tcW w:w="583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  <w:tc>
          <w:tcPr>
            <w:tcW w:w="1983" w:type="dxa"/>
          </w:tcPr>
          <w:p w:rsidR="00231178" w:rsidRPr="00674692" w:rsidRDefault="00674692">
            <w:pPr>
              <w:ind w:firstLine="0"/>
              <w:rPr>
                <w:sz w:val="22"/>
              </w:rPr>
            </w:pPr>
            <w:r>
              <w:rPr>
                <w:sz w:val="22"/>
              </w:rPr>
              <w:t>П. 14 приказа МОН № 1897 от 17.12.2010</w:t>
            </w:r>
          </w:p>
        </w:tc>
        <w:tc>
          <w:tcPr>
            <w:tcW w:w="9903" w:type="dxa"/>
          </w:tcPr>
          <w:p w:rsidR="00231178" w:rsidRPr="00674692" w:rsidRDefault="00674692">
            <w:pPr>
              <w:ind w:firstLine="0"/>
              <w:rPr>
                <w:sz w:val="22"/>
              </w:rPr>
            </w:pPr>
            <w:r w:rsidRPr="00674692">
              <w:rPr>
                <w:sz w:val="22"/>
              </w:rPr>
              <w:t>14. Основная образовательная программа основного общего образования должна содержать три раздела: целевой, содержательный и организационный.</w:t>
            </w:r>
          </w:p>
        </w:tc>
        <w:tc>
          <w:tcPr>
            <w:tcW w:w="2919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</w:tr>
      <w:tr w:rsidR="00231178" w:rsidTr="003C37B1">
        <w:tc>
          <w:tcPr>
            <w:tcW w:w="583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  <w:tc>
          <w:tcPr>
            <w:tcW w:w="1983" w:type="dxa"/>
          </w:tcPr>
          <w:p w:rsidR="00231178" w:rsidRPr="00674692" w:rsidRDefault="00674692">
            <w:pPr>
              <w:ind w:firstLine="0"/>
              <w:rPr>
                <w:sz w:val="22"/>
              </w:rPr>
            </w:pPr>
            <w:r w:rsidRPr="00674692">
              <w:rPr>
                <w:sz w:val="22"/>
              </w:rPr>
              <w:t>П. 14 приказа МОН № 1897 от 17.12.2010</w:t>
            </w:r>
          </w:p>
        </w:tc>
        <w:tc>
          <w:tcPr>
            <w:tcW w:w="9903" w:type="dxa"/>
          </w:tcPr>
          <w:p w:rsidR="00674692" w:rsidRPr="00674692" w:rsidRDefault="00674692" w:rsidP="00CD7EE8">
            <w:pPr>
              <w:ind w:firstLine="293"/>
              <w:rPr>
                <w:sz w:val="22"/>
              </w:rPr>
            </w:pPr>
            <w:r w:rsidRPr="00674692">
              <w:rPr>
                <w:sz w:val="22"/>
              </w:rPr>
              <w:t>Целевой раздел включает:</w:t>
            </w:r>
          </w:p>
          <w:p w:rsidR="00674692" w:rsidRPr="0037458D" w:rsidRDefault="00674692" w:rsidP="0037458D">
            <w:pPr>
              <w:pStyle w:val="a8"/>
              <w:numPr>
                <w:ilvl w:val="0"/>
                <w:numId w:val="1"/>
              </w:numPr>
              <w:ind w:left="411"/>
              <w:rPr>
                <w:sz w:val="22"/>
              </w:rPr>
            </w:pPr>
            <w:r w:rsidRPr="0037458D">
              <w:rPr>
                <w:sz w:val="22"/>
              </w:rPr>
              <w:t>пояснительную записку;</w:t>
            </w:r>
          </w:p>
          <w:p w:rsidR="00674692" w:rsidRPr="0037458D" w:rsidRDefault="00674692" w:rsidP="0037458D">
            <w:pPr>
              <w:pStyle w:val="a8"/>
              <w:numPr>
                <w:ilvl w:val="0"/>
                <w:numId w:val="1"/>
              </w:numPr>
              <w:ind w:left="411"/>
              <w:rPr>
                <w:sz w:val="22"/>
              </w:rPr>
            </w:pPr>
            <w:r w:rsidRPr="0037458D">
              <w:rPr>
                <w:sz w:val="22"/>
              </w:rPr>
              <w:t xml:space="preserve">планируемые результаты освоения </w:t>
            </w:r>
            <w:proofErr w:type="gramStart"/>
            <w:r w:rsidRPr="0037458D">
              <w:rPr>
                <w:sz w:val="22"/>
              </w:rPr>
              <w:t>обучающимися</w:t>
            </w:r>
            <w:proofErr w:type="gramEnd"/>
            <w:r w:rsidRPr="0037458D">
              <w:rPr>
                <w:sz w:val="22"/>
              </w:rPr>
              <w:t xml:space="preserve"> основной образовательной программы основного общего образования;</w:t>
            </w:r>
          </w:p>
          <w:p w:rsidR="00231178" w:rsidRPr="0037458D" w:rsidRDefault="00674692" w:rsidP="0037458D">
            <w:pPr>
              <w:pStyle w:val="a8"/>
              <w:numPr>
                <w:ilvl w:val="0"/>
                <w:numId w:val="1"/>
              </w:numPr>
              <w:ind w:left="411"/>
              <w:rPr>
                <w:sz w:val="22"/>
              </w:rPr>
            </w:pPr>
            <w:r w:rsidRPr="0037458D">
              <w:rPr>
                <w:sz w:val="22"/>
              </w:rPr>
              <w:t xml:space="preserve">систему </w:t>
            </w:r>
            <w:proofErr w:type="gramStart"/>
            <w:r w:rsidRPr="0037458D">
              <w:rPr>
                <w:sz w:val="22"/>
              </w:rPr>
              <w:t>оценки достижения планируемых результатов освоения основной образовательной программы основного общего образования</w:t>
            </w:r>
            <w:proofErr w:type="gramEnd"/>
            <w:r w:rsidRPr="0037458D">
              <w:rPr>
                <w:sz w:val="22"/>
              </w:rPr>
              <w:t>.</w:t>
            </w:r>
          </w:p>
        </w:tc>
        <w:tc>
          <w:tcPr>
            <w:tcW w:w="2919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</w:tr>
      <w:tr w:rsidR="00231178" w:rsidTr="003C37B1">
        <w:tc>
          <w:tcPr>
            <w:tcW w:w="583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  <w:tc>
          <w:tcPr>
            <w:tcW w:w="1983" w:type="dxa"/>
          </w:tcPr>
          <w:p w:rsidR="00231178" w:rsidRPr="00674692" w:rsidRDefault="003C37B1">
            <w:pPr>
              <w:ind w:firstLine="0"/>
              <w:rPr>
                <w:sz w:val="22"/>
              </w:rPr>
            </w:pPr>
            <w:r>
              <w:rPr>
                <w:sz w:val="22"/>
              </w:rPr>
              <w:t xml:space="preserve">П. 18.1.1. </w:t>
            </w:r>
            <w:r w:rsidRPr="00674692">
              <w:rPr>
                <w:sz w:val="22"/>
              </w:rPr>
              <w:t>приказа МОН № 1897 от 17.12.2010</w:t>
            </w:r>
          </w:p>
        </w:tc>
        <w:tc>
          <w:tcPr>
            <w:tcW w:w="9903" w:type="dxa"/>
          </w:tcPr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>1) цель и задачи реализации основной образовательной программы основного общего образования, конкретизированные в соответствии с требованиями Стандарта к результатам освоения обучающимися основной образовательной программы основного общего образования;</w:t>
            </w:r>
          </w:p>
          <w:p w:rsidR="00231178" w:rsidRPr="00674692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>2) принципы и подходы к формированию основной образовательной программы основного общего образования.</w:t>
            </w:r>
          </w:p>
        </w:tc>
        <w:tc>
          <w:tcPr>
            <w:tcW w:w="2919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</w:tr>
      <w:tr w:rsidR="00231178" w:rsidTr="003C37B1">
        <w:tc>
          <w:tcPr>
            <w:tcW w:w="583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  <w:tc>
          <w:tcPr>
            <w:tcW w:w="1983" w:type="dxa"/>
          </w:tcPr>
          <w:p w:rsidR="00231178" w:rsidRPr="00674692" w:rsidRDefault="003C37B1">
            <w:pPr>
              <w:ind w:firstLine="0"/>
              <w:rPr>
                <w:sz w:val="22"/>
              </w:rPr>
            </w:pPr>
            <w:r>
              <w:rPr>
                <w:sz w:val="22"/>
              </w:rPr>
              <w:t xml:space="preserve">П. 18.1.2. </w:t>
            </w:r>
            <w:r w:rsidRPr="00674692">
              <w:rPr>
                <w:sz w:val="22"/>
              </w:rPr>
              <w:t>приказа МОН № 1897 от 17.12.2010</w:t>
            </w:r>
          </w:p>
        </w:tc>
        <w:tc>
          <w:tcPr>
            <w:tcW w:w="9903" w:type="dxa"/>
          </w:tcPr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>Планируемые результаты освоения обучающимися основной образовательной программы основного общего образования должны: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>1) обеспечивать связь между требованиями Стандарта, образовательной деятельностью и системой оценки результатов освоения основной образовательной программы;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 xml:space="preserve">(в ред. Приказа Минобрнауки России от 29.12.2014 </w:t>
            </w:r>
            <w:r w:rsidR="0037458D">
              <w:rPr>
                <w:sz w:val="22"/>
              </w:rPr>
              <w:t>№</w:t>
            </w:r>
            <w:r w:rsidRPr="003C37B1">
              <w:rPr>
                <w:sz w:val="22"/>
              </w:rPr>
              <w:t xml:space="preserve"> 1644)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 xml:space="preserve">2) являться содержательной и </w:t>
            </w:r>
            <w:proofErr w:type="spellStart"/>
            <w:r w:rsidRPr="003C37B1">
              <w:rPr>
                <w:sz w:val="22"/>
              </w:rPr>
              <w:t>критериальной</w:t>
            </w:r>
            <w:proofErr w:type="spellEnd"/>
            <w:r w:rsidRPr="003C37B1">
              <w:rPr>
                <w:sz w:val="22"/>
              </w:rPr>
              <w:t xml:space="preserve"> основой для разработки рабочих программ учебных предметов и учебно-методической литературы, рабочих программ курсов внеурочной деятельности, курсов метапредметной направленности, рабочей программы воспитания, а также системы оценки результатов освоения обучающимися основной образовательной программы основного общего образования в соответствии с требованиями Стандарта.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 xml:space="preserve">(в ред. Приказа </w:t>
            </w:r>
            <w:proofErr w:type="spellStart"/>
            <w:r w:rsidRPr="003C37B1">
              <w:rPr>
                <w:sz w:val="22"/>
              </w:rPr>
              <w:t>Минпросвещения</w:t>
            </w:r>
            <w:proofErr w:type="spellEnd"/>
            <w:r w:rsidRPr="003C37B1">
              <w:rPr>
                <w:sz w:val="22"/>
              </w:rPr>
              <w:t xml:space="preserve"> России от 11.12.2020 </w:t>
            </w:r>
            <w:r w:rsidR="0037458D">
              <w:rPr>
                <w:sz w:val="22"/>
              </w:rPr>
              <w:t>№</w:t>
            </w:r>
            <w:r w:rsidRPr="003C37B1">
              <w:rPr>
                <w:sz w:val="22"/>
              </w:rPr>
              <w:t xml:space="preserve"> 712)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lastRenderedPageBreak/>
              <w:t>Структура и содержание планируемых результатов освоения основной образовательной программы основного общего образования должны адекватно отражать требования Стандарта, передавать специфику образовательной деятельности, соответствовать возрастным возможностям обучающихся.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 xml:space="preserve">(в ред. Приказа Минобрнауки России от 29.12.2014 </w:t>
            </w:r>
            <w:r w:rsidR="0037458D">
              <w:rPr>
                <w:sz w:val="22"/>
              </w:rPr>
              <w:t>№</w:t>
            </w:r>
            <w:r w:rsidRPr="003C37B1">
              <w:rPr>
                <w:sz w:val="22"/>
              </w:rPr>
              <w:t xml:space="preserve"> 1644)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>Планируемые результаты освоения обучающимися основной образовательной программы основного общего образования должны уточнять и конкретизировать общее понимание личностных, метапредметных и предметных результатов как с позиции организации их достижения в образовательной деятельности, так и с позиции оценки достижения этих результатов.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 xml:space="preserve">(в ред. Приказа Минобрнауки России от 29.12.2014 </w:t>
            </w:r>
            <w:r w:rsidR="0037458D">
              <w:rPr>
                <w:sz w:val="22"/>
              </w:rPr>
              <w:t>№</w:t>
            </w:r>
            <w:r w:rsidRPr="003C37B1">
              <w:rPr>
                <w:sz w:val="22"/>
              </w:rPr>
              <w:t xml:space="preserve"> 1644)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>Достижение планируемых результатов освоения обучающимися основной образовательной программы основного общего образования должно учитываться при оценке результатов деятельности системы образования, организаций, осуществляющих образовательную деятельность, педагогических работников.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 xml:space="preserve">(в ред. Приказа Минобрнауки России от 29.12.2014 </w:t>
            </w:r>
            <w:r w:rsidR="0037458D">
              <w:rPr>
                <w:sz w:val="22"/>
              </w:rPr>
              <w:t>№</w:t>
            </w:r>
            <w:r w:rsidRPr="003C37B1">
              <w:rPr>
                <w:sz w:val="22"/>
              </w:rPr>
              <w:t xml:space="preserve"> 1644)</w:t>
            </w:r>
          </w:p>
          <w:p w:rsidR="00231178" w:rsidRPr="00674692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>Достижение обучающимися планируемых результатов освоения основной образовательной программы основного общего образования определяется по завершении обучения.</w:t>
            </w:r>
          </w:p>
        </w:tc>
        <w:tc>
          <w:tcPr>
            <w:tcW w:w="2919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</w:tr>
      <w:tr w:rsidR="00231178" w:rsidTr="003C37B1">
        <w:tc>
          <w:tcPr>
            <w:tcW w:w="583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  <w:tc>
          <w:tcPr>
            <w:tcW w:w="1983" w:type="dxa"/>
          </w:tcPr>
          <w:p w:rsidR="00231178" w:rsidRPr="00674692" w:rsidRDefault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>П. 18.1.</w:t>
            </w:r>
            <w:r>
              <w:rPr>
                <w:sz w:val="22"/>
              </w:rPr>
              <w:t>3</w:t>
            </w:r>
            <w:r w:rsidRPr="003C37B1">
              <w:rPr>
                <w:sz w:val="22"/>
              </w:rPr>
              <w:t>. приказа МОН № 1897 от 17.12.2010</w:t>
            </w:r>
          </w:p>
        </w:tc>
        <w:tc>
          <w:tcPr>
            <w:tcW w:w="9903" w:type="dxa"/>
          </w:tcPr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>Система оценки достижения планируемых результатов освоения основной образовательной программы основного общего образования должна: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>1) определять основные направления и цели оценочной деятельности, ориентированной на управление качеством образования, описывать объект и содержание оценки, критерии, процедуры и состав инструментария оценивания, формы представления результатов, условия и границы применения системы оценки;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>2) ориентировать образовательную деятельность на духовно-нравственное развитие и воспитание обучающихся, реализацию требований к результатам освоения основной образовательной программы основного общего образования;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 xml:space="preserve">(в ред. Приказа Минобрнауки России от 29.12.2014 </w:t>
            </w:r>
            <w:r w:rsidR="0037458D">
              <w:rPr>
                <w:sz w:val="22"/>
              </w:rPr>
              <w:t>№</w:t>
            </w:r>
            <w:r w:rsidRPr="003C37B1">
              <w:rPr>
                <w:sz w:val="22"/>
              </w:rPr>
              <w:t xml:space="preserve"> 1644)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>3) обеспечивать комплексный подход к оценке результатов освоения основной образовательной программы основного общего образования, позволяющий вести оценку предметных, метапредметных и личностных результатов основного общего образования;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>4) обеспечивать оценку динамики индивидуальных достижений обучающихся в процессе освоения основной общеобразовательной программы основного общего образования;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>5) предусматривать использование разнообразных методов и форм, взаимно дополняющих друг друга (стандартизированные письменные и устные работы, проекты, практические работы, творческие работы, самоанализ и самооценка, наблюдения, испытания (тесты) и иное);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 xml:space="preserve">(в ред. Приказа Минобрнауки России от 29.12.2014 </w:t>
            </w:r>
            <w:r w:rsidR="0037458D">
              <w:rPr>
                <w:sz w:val="22"/>
              </w:rPr>
              <w:t>№</w:t>
            </w:r>
            <w:r w:rsidRPr="003C37B1">
              <w:rPr>
                <w:sz w:val="22"/>
              </w:rPr>
              <w:t xml:space="preserve"> 1644)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>6) позволять использовать результаты итоговой оценки выпускников, характеризующие уровень достижения планируемых результатов освоения основной образовательной программы основного общего образования, как основы для оценки деятельности организации, осуществляющей образовательную деятельность и системы образования разного уровня.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 xml:space="preserve">(в ред. Приказа Минобрнауки России от 29.12.2014 </w:t>
            </w:r>
            <w:r w:rsidR="0037458D">
              <w:rPr>
                <w:sz w:val="22"/>
              </w:rPr>
              <w:t>№</w:t>
            </w:r>
            <w:r w:rsidRPr="003C37B1">
              <w:rPr>
                <w:sz w:val="22"/>
              </w:rPr>
              <w:t xml:space="preserve"> 1644)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lastRenderedPageBreak/>
              <w:t>Система оценки достижения планируемых результатов освоения основной образовательной программы основного общего образования должна включать описание организации и содержания государственной итоговой аттестации обучающихся, промежуточной аттестации обучающихся в рамках урочной и внеурочной деятельности, итоговой оценки по предметам, не выносимым на государственную итоговую аттестацию обучающихся, и оценки проектной деятельности обучающихся.</w:t>
            </w:r>
          </w:p>
          <w:p w:rsidR="00231178" w:rsidRPr="00674692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 xml:space="preserve">(в ред. Приказа Минобрнауки России от 29.12.2014 </w:t>
            </w:r>
            <w:r w:rsidR="0037458D">
              <w:rPr>
                <w:sz w:val="22"/>
              </w:rPr>
              <w:t>№</w:t>
            </w:r>
            <w:r w:rsidRPr="003C37B1">
              <w:rPr>
                <w:sz w:val="22"/>
              </w:rPr>
              <w:t xml:space="preserve"> 1644)</w:t>
            </w:r>
          </w:p>
        </w:tc>
        <w:tc>
          <w:tcPr>
            <w:tcW w:w="2919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</w:tr>
      <w:tr w:rsidR="00231178" w:rsidTr="003C37B1">
        <w:tc>
          <w:tcPr>
            <w:tcW w:w="583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  <w:tc>
          <w:tcPr>
            <w:tcW w:w="1983" w:type="dxa"/>
          </w:tcPr>
          <w:p w:rsidR="00231178" w:rsidRPr="00674692" w:rsidRDefault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 xml:space="preserve">П. </w:t>
            </w:r>
            <w:r>
              <w:rPr>
                <w:sz w:val="22"/>
              </w:rPr>
              <w:t>14</w:t>
            </w:r>
            <w:r w:rsidRPr="003C37B1">
              <w:rPr>
                <w:sz w:val="22"/>
              </w:rPr>
              <w:t>. приказа МОН № 1897 от 17.12.2010</w:t>
            </w:r>
          </w:p>
        </w:tc>
        <w:tc>
          <w:tcPr>
            <w:tcW w:w="9903" w:type="dxa"/>
          </w:tcPr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>Содержательный раздел должен определять общее содержание основного общего образования и включать образовательные программы, ориентированные на достижение личностных, предметных и метапредметных результатов, в том числе: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 xml:space="preserve">программу развития универсальных учебных действий (программу формирования </w:t>
            </w:r>
            <w:proofErr w:type="spellStart"/>
            <w:r w:rsidRPr="003C37B1">
              <w:rPr>
                <w:sz w:val="22"/>
              </w:rPr>
              <w:t>общеучебных</w:t>
            </w:r>
            <w:proofErr w:type="spellEnd"/>
            <w:r w:rsidRPr="003C37B1">
              <w:rPr>
                <w:sz w:val="22"/>
              </w:rPr>
              <w:t xml:space="preserve"> умений и навыков) при получении основного общего образования, включающую формирование компетенций обучающихся в области использования информационно-коммуникационных технологий, учебно-исследовательской и проектной деятельности;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 xml:space="preserve">(в ред. Приказа Минобрнауки России от 29.12.2014 </w:t>
            </w:r>
            <w:r w:rsidR="0037458D">
              <w:rPr>
                <w:sz w:val="22"/>
              </w:rPr>
              <w:t>№</w:t>
            </w:r>
            <w:r w:rsidRPr="003C37B1">
              <w:rPr>
                <w:sz w:val="22"/>
              </w:rPr>
              <w:t xml:space="preserve"> 1644)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>программы отдельных учебных предметов, курсов, в том числе интегрированных;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>рабочую программу воспитания;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 xml:space="preserve">(в ред. Приказа </w:t>
            </w:r>
            <w:proofErr w:type="spellStart"/>
            <w:r w:rsidRPr="003C37B1">
              <w:rPr>
                <w:sz w:val="22"/>
              </w:rPr>
              <w:t>Минпросвещения</w:t>
            </w:r>
            <w:proofErr w:type="spellEnd"/>
            <w:r w:rsidRPr="003C37B1">
              <w:rPr>
                <w:sz w:val="22"/>
              </w:rPr>
              <w:t xml:space="preserve"> России от 11.12.2020 </w:t>
            </w:r>
            <w:r w:rsidR="0037458D">
              <w:rPr>
                <w:sz w:val="22"/>
              </w:rPr>
              <w:t>№</w:t>
            </w:r>
            <w:r w:rsidRPr="003C37B1">
              <w:rPr>
                <w:sz w:val="22"/>
              </w:rPr>
              <w:t xml:space="preserve"> 712)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>программу коррекционной работы &lt;*&gt;.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>--------------------------------</w:t>
            </w:r>
          </w:p>
          <w:p w:rsidR="003C37B1" w:rsidRPr="003C37B1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>&lt;*&gt; Данная программа разрабатывается при наличии в организации, осуществляющей образовательную деятельность, детей с ограниченными возможностями здоровья.</w:t>
            </w:r>
          </w:p>
          <w:p w:rsidR="00231178" w:rsidRPr="00674692" w:rsidRDefault="003C37B1" w:rsidP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 xml:space="preserve">(в ред. Приказа Минобрнауки России от 29.12.2014 </w:t>
            </w:r>
            <w:r w:rsidR="0037458D">
              <w:rPr>
                <w:sz w:val="22"/>
              </w:rPr>
              <w:t>№</w:t>
            </w:r>
            <w:r w:rsidRPr="003C37B1">
              <w:rPr>
                <w:sz w:val="22"/>
              </w:rPr>
              <w:t xml:space="preserve"> 1644)</w:t>
            </w:r>
          </w:p>
        </w:tc>
        <w:tc>
          <w:tcPr>
            <w:tcW w:w="2919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</w:tr>
      <w:tr w:rsidR="00231178" w:rsidTr="003C37B1">
        <w:tc>
          <w:tcPr>
            <w:tcW w:w="583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  <w:tc>
          <w:tcPr>
            <w:tcW w:w="1983" w:type="dxa"/>
          </w:tcPr>
          <w:p w:rsidR="00231178" w:rsidRPr="00674692" w:rsidRDefault="003C37B1">
            <w:pPr>
              <w:ind w:firstLine="0"/>
              <w:rPr>
                <w:sz w:val="22"/>
              </w:rPr>
            </w:pPr>
            <w:r w:rsidRPr="003C37B1">
              <w:rPr>
                <w:sz w:val="22"/>
              </w:rPr>
              <w:t>П. 18.</w:t>
            </w:r>
            <w:r>
              <w:rPr>
                <w:sz w:val="22"/>
              </w:rPr>
              <w:t>2</w:t>
            </w:r>
            <w:r w:rsidRPr="003C37B1">
              <w:rPr>
                <w:sz w:val="22"/>
              </w:rPr>
              <w:t>.</w:t>
            </w:r>
            <w:r>
              <w:rPr>
                <w:sz w:val="22"/>
              </w:rPr>
              <w:t>1</w:t>
            </w:r>
            <w:r w:rsidRPr="003C37B1">
              <w:rPr>
                <w:sz w:val="22"/>
              </w:rPr>
              <w:t>. приказа МОН № 1897 от 17.12.2010</w:t>
            </w:r>
          </w:p>
        </w:tc>
        <w:tc>
          <w:tcPr>
            <w:tcW w:w="9903" w:type="dxa"/>
          </w:tcPr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Программа должна содержать:</w:t>
            </w:r>
          </w:p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1) цели и задачи программы, описание ее места и роли в реализации требований Стандарта;</w:t>
            </w:r>
          </w:p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2) описание понятий, функций, состава и характеристик универсальных учебных действий (личностных, регулятивных, познавательных и коммуникативных) и их связи с содержанием отдельных учебных предметов, внеурочной и внешкольной деятельностью, а также места отдельных компонентов универсальных учебных действий в структуре образовательной деятельности;</w:t>
            </w:r>
          </w:p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 xml:space="preserve">(в ред. Приказа Минобрнауки России от 29.12.2014 </w:t>
            </w:r>
            <w:r w:rsidR="0037458D">
              <w:rPr>
                <w:sz w:val="22"/>
              </w:rPr>
              <w:t>№</w:t>
            </w:r>
            <w:r w:rsidRPr="004A11AB">
              <w:rPr>
                <w:sz w:val="22"/>
              </w:rPr>
              <w:t xml:space="preserve"> 1644)</w:t>
            </w:r>
          </w:p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3) типовые задачи применения универсальных учебных действий;</w:t>
            </w:r>
          </w:p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4) описание особенностей реализации основных направлений учебно-исследовательской и проектной деятельности обучающихся (исследовательское, инженерное, прикладное, информационное, социальное, игровое, творческое направление проектов), а также форм организации учебно-исследовательской и проектной деятельности в рамках урочной и внеурочной деятельности по каждому из направлений;</w:t>
            </w:r>
          </w:p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5) описание содержания, видов и форм организации учебной деятельности по формированию и развитию ИКТ-компетенций;</w:t>
            </w:r>
          </w:p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6) перечень и описание основных элементов ИКТ-компетенций и инструментов их использования;</w:t>
            </w:r>
          </w:p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lastRenderedPageBreak/>
              <w:t>7) планируемые результаты формирования и развития компетентности обучающихся в области использования информационно-коммуникационных технологий, подготовки индивидуального проекта, выполняемого в процессе обучения в рамках одного предмета или на межпредметной основе;</w:t>
            </w:r>
          </w:p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8) виды взаимодействия с учебными, научными и социальными организациями, формы привлечения консультантов, экспертов и научных руководителей;</w:t>
            </w:r>
          </w:p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9) описание условий, обеспечивающих развитие универсальных учебных действий у обучающихся, в том числе информационно-методического обеспечения, подготовки кадров;</w:t>
            </w:r>
          </w:p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10) систему оценки деятельности организации, осуществляющей образовательную деятельность, по формированию и развитию универсальных учебных действий у обучающихся;</w:t>
            </w:r>
          </w:p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 xml:space="preserve">(в ред. Приказа Минобрнауки России от 29.12.2014 </w:t>
            </w:r>
            <w:r w:rsidR="0037458D">
              <w:rPr>
                <w:sz w:val="22"/>
              </w:rPr>
              <w:t>№</w:t>
            </w:r>
            <w:r w:rsidRPr="004A11AB">
              <w:rPr>
                <w:sz w:val="22"/>
              </w:rPr>
              <w:t xml:space="preserve"> 1644)</w:t>
            </w:r>
          </w:p>
          <w:p w:rsidR="00231178" w:rsidRPr="00674692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11) методику и инструментарий мониторинга успешности освоения и применения обучающимися универсальных учебных действий.</w:t>
            </w:r>
          </w:p>
        </w:tc>
        <w:tc>
          <w:tcPr>
            <w:tcW w:w="2919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</w:tr>
      <w:tr w:rsidR="00231178" w:rsidTr="003C37B1">
        <w:tc>
          <w:tcPr>
            <w:tcW w:w="583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  <w:tc>
          <w:tcPr>
            <w:tcW w:w="1983" w:type="dxa"/>
          </w:tcPr>
          <w:p w:rsidR="00231178" w:rsidRPr="00674692" w:rsidRDefault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П. 18.2.</w:t>
            </w:r>
            <w:r>
              <w:rPr>
                <w:sz w:val="22"/>
              </w:rPr>
              <w:t>3</w:t>
            </w:r>
            <w:r w:rsidRPr="004A11AB">
              <w:rPr>
                <w:sz w:val="22"/>
              </w:rPr>
              <w:t>. приказа МОН № 1897 от 17.12.2010</w:t>
            </w:r>
          </w:p>
        </w:tc>
        <w:tc>
          <w:tcPr>
            <w:tcW w:w="9903" w:type="dxa"/>
          </w:tcPr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Рабочая программа воспитания должна быть направлена на развитие личности обучающихся, в том числе духовно-нравственное развитие, укрепление психического здоровья и физическое воспитание, достижение результатов освоения обучающимися образовательной программы основного общего образования. Рабочая программа воспитания имеет модульную структуру и включает в себя:</w:t>
            </w:r>
          </w:p>
          <w:p w:rsidR="004A11AB" w:rsidRPr="0037458D" w:rsidRDefault="004A11AB" w:rsidP="0037458D">
            <w:pPr>
              <w:pStyle w:val="a8"/>
              <w:numPr>
                <w:ilvl w:val="0"/>
                <w:numId w:val="2"/>
              </w:numPr>
              <w:ind w:left="553"/>
              <w:rPr>
                <w:sz w:val="22"/>
              </w:rPr>
            </w:pPr>
            <w:r w:rsidRPr="0037458D">
              <w:rPr>
                <w:sz w:val="22"/>
              </w:rPr>
              <w:t>описание особенностей воспитательного процесса;</w:t>
            </w:r>
          </w:p>
          <w:p w:rsidR="004A11AB" w:rsidRPr="0037458D" w:rsidRDefault="004A11AB" w:rsidP="0037458D">
            <w:pPr>
              <w:pStyle w:val="a8"/>
              <w:numPr>
                <w:ilvl w:val="0"/>
                <w:numId w:val="2"/>
              </w:numPr>
              <w:ind w:left="553"/>
              <w:rPr>
                <w:sz w:val="22"/>
              </w:rPr>
            </w:pPr>
            <w:r w:rsidRPr="0037458D">
              <w:rPr>
                <w:sz w:val="22"/>
              </w:rPr>
              <w:t xml:space="preserve">цель и задачи воспитания </w:t>
            </w:r>
            <w:proofErr w:type="gramStart"/>
            <w:r w:rsidRPr="0037458D">
              <w:rPr>
                <w:sz w:val="22"/>
              </w:rPr>
              <w:t>обучающихся</w:t>
            </w:r>
            <w:proofErr w:type="gramEnd"/>
            <w:r w:rsidRPr="0037458D">
              <w:rPr>
                <w:sz w:val="22"/>
              </w:rPr>
              <w:t>;</w:t>
            </w:r>
          </w:p>
          <w:p w:rsidR="004A11AB" w:rsidRPr="0037458D" w:rsidRDefault="004A11AB" w:rsidP="0037458D">
            <w:pPr>
              <w:pStyle w:val="a8"/>
              <w:numPr>
                <w:ilvl w:val="0"/>
                <w:numId w:val="2"/>
              </w:numPr>
              <w:ind w:left="553"/>
              <w:rPr>
                <w:sz w:val="22"/>
              </w:rPr>
            </w:pPr>
            <w:r w:rsidRPr="0037458D">
              <w:rPr>
                <w:sz w:val="22"/>
              </w:rPr>
              <w:t>виды, формы и содержание совместной деятельности педагогических работников, обучающихся и социальных партнеров организации, осуществляющей образовательную деятельность;</w:t>
            </w:r>
          </w:p>
          <w:p w:rsidR="004A11AB" w:rsidRPr="0037458D" w:rsidRDefault="004A11AB" w:rsidP="0037458D">
            <w:pPr>
              <w:pStyle w:val="a8"/>
              <w:numPr>
                <w:ilvl w:val="0"/>
                <w:numId w:val="2"/>
              </w:numPr>
              <w:ind w:left="553"/>
              <w:rPr>
                <w:sz w:val="22"/>
              </w:rPr>
            </w:pPr>
            <w:r w:rsidRPr="0037458D">
              <w:rPr>
                <w:sz w:val="22"/>
              </w:rPr>
              <w:t>основные направления самоанализа воспитательной работы в организации, осуществляющей образовательную деятельность.</w:t>
            </w:r>
          </w:p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Рабочая программа воспитания реализуется в единстве урочной и внеурочной деятельности, осуществляемой организацией, осуществляющей образовательную деятельность, совместно с семьей и другими институтами воспитания.</w:t>
            </w:r>
          </w:p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Рабочая программа воспитания должна предусматривать приобщение обучающихся к российским традиционным духовным ценностям, включая культурные ценности своей этнической группы, правилам и нормам поведения в российском обществе.</w:t>
            </w:r>
          </w:p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В разработке рабочей программы воспитания и календарного плана воспитательной работы имеют право принимать участие советы обучающихся, советы родителей (законных представителей) несовершеннолетних обучающихся, представительные органы обучающихся (при их наличии).</w:t>
            </w:r>
          </w:p>
          <w:p w:rsidR="00231178" w:rsidRPr="00674692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 xml:space="preserve">(п. 18.2.3 в ред. Приказа </w:t>
            </w:r>
            <w:proofErr w:type="spellStart"/>
            <w:r w:rsidRPr="004A11AB">
              <w:rPr>
                <w:sz w:val="22"/>
              </w:rPr>
              <w:t>Минпросвещения</w:t>
            </w:r>
            <w:proofErr w:type="spellEnd"/>
            <w:r w:rsidRPr="004A11AB">
              <w:rPr>
                <w:sz w:val="22"/>
              </w:rPr>
              <w:t xml:space="preserve"> России от 11.12.2020 </w:t>
            </w:r>
            <w:r w:rsidR="0037458D">
              <w:rPr>
                <w:sz w:val="22"/>
              </w:rPr>
              <w:t>№</w:t>
            </w:r>
            <w:r w:rsidRPr="004A11AB">
              <w:rPr>
                <w:sz w:val="22"/>
              </w:rPr>
              <w:t xml:space="preserve"> 712)</w:t>
            </w:r>
          </w:p>
        </w:tc>
        <w:tc>
          <w:tcPr>
            <w:tcW w:w="2919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</w:tr>
      <w:tr w:rsidR="00231178" w:rsidTr="003C37B1">
        <w:tc>
          <w:tcPr>
            <w:tcW w:w="583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  <w:tc>
          <w:tcPr>
            <w:tcW w:w="1983" w:type="dxa"/>
          </w:tcPr>
          <w:p w:rsidR="00231178" w:rsidRPr="00674692" w:rsidRDefault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П. 18.2.</w:t>
            </w:r>
            <w:r>
              <w:rPr>
                <w:sz w:val="22"/>
              </w:rPr>
              <w:t>4</w:t>
            </w:r>
            <w:r w:rsidRPr="004A11AB">
              <w:rPr>
                <w:sz w:val="22"/>
              </w:rPr>
              <w:t>. приказа МОН № 1897 от 17.12.2010</w:t>
            </w:r>
          </w:p>
        </w:tc>
        <w:tc>
          <w:tcPr>
            <w:tcW w:w="9903" w:type="dxa"/>
          </w:tcPr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Программа должна содержать:</w:t>
            </w:r>
          </w:p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1) цели и задачи коррекционной работы с обучающимися при получении основного общего образования;</w:t>
            </w:r>
          </w:p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 xml:space="preserve">(в ред. Приказа Минобрнауки России от 29.12.2014 </w:t>
            </w:r>
            <w:r w:rsidR="0037458D">
              <w:rPr>
                <w:sz w:val="22"/>
              </w:rPr>
              <w:t>№</w:t>
            </w:r>
            <w:r w:rsidRPr="004A11AB">
              <w:rPr>
                <w:sz w:val="22"/>
              </w:rPr>
              <w:t xml:space="preserve"> 1644)</w:t>
            </w:r>
          </w:p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2) перечень и содержание индивидуально ориентированных коррекционных направлений работы, способствующих освоению обучающимися с особыми образовательными потребностями основной образовательной программы основного общего образования;</w:t>
            </w:r>
          </w:p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lastRenderedPageBreak/>
              <w:t>3) систему комплексного психолого-медико-социального сопровождения и поддержки обучающихся с ограниченными возможностями здоровья, включающую комплексное обследование, мониторинг динамики развития, успешности освоения основной образовательной программы основного общего образования;</w:t>
            </w:r>
          </w:p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4) механизм взаимодействия, предусматривающий общую целевую и единую стратегическую направленность работы с учетом вариативно-деятельностной тактики учителей, специалистов в области коррекционной и специальной педагогики, специальной психологии, медицинских работников организации, осуществляющей образовательную деятельность, других организаций, осуществляющих образовательную деятельность и институтов общества, реализующийся в единстве урочной, внеурочной и внешкольной деятельности;</w:t>
            </w:r>
          </w:p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 xml:space="preserve">(в ред. Приказа Минобрнауки России от 29.12.2014 </w:t>
            </w:r>
            <w:r w:rsidR="0037458D">
              <w:rPr>
                <w:sz w:val="22"/>
              </w:rPr>
              <w:t>№</w:t>
            </w:r>
            <w:r w:rsidRPr="004A11AB">
              <w:rPr>
                <w:sz w:val="22"/>
              </w:rPr>
              <w:t xml:space="preserve"> 1644)</w:t>
            </w:r>
          </w:p>
          <w:p w:rsidR="00231178" w:rsidRPr="00674692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5) планируемые результаты коррекционной работы.</w:t>
            </w:r>
          </w:p>
        </w:tc>
        <w:tc>
          <w:tcPr>
            <w:tcW w:w="2919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</w:tr>
      <w:tr w:rsidR="00231178" w:rsidTr="003C37B1">
        <w:tc>
          <w:tcPr>
            <w:tcW w:w="583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  <w:tc>
          <w:tcPr>
            <w:tcW w:w="1983" w:type="dxa"/>
          </w:tcPr>
          <w:p w:rsidR="00231178" w:rsidRPr="00674692" w:rsidRDefault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П. 14. приказа МОН № 1897 от 17.12.2010</w:t>
            </w:r>
          </w:p>
        </w:tc>
        <w:tc>
          <w:tcPr>
            <w:tcW w:w="9903" w:type="dxa"/>
          </w:tcPr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Организационный раздел включает:</w:t>
            </w:r>
          </w:p>
          <w:p w:rsidR="004A11AB" w:rsidRPr="0037458D" w:rsidRDefault="004A11AB" w:rsidP="0037458D">
            <w:pPr>
              <w:pStyle w:val="a8"/>
              <w:numPr>
                <w:ilvl w:val="0"/>
                <w:numId w:val="3"/>
              </w:numPr>
              <w:ind w:left="411"/>
              <w:rPr>
                <w:sz w:val="22"/>
              </w:rPr>
            </w:pPr>
            <w:r w:rsidRPr="0037458D">
              <w:rPr>
                <w:sz w:val="22"/>
              </w:rPr>
              <w:t>учебный план основного общего образования, календарный учебный график, план внеурочной деятельности и календарный план воспитательной работы;</w:t>
            </w:r>
          </w:p>
          <w:p w:rsidR="004A11AB" w:rsidRPr="0037458D" w:rsidRDefault="004A11AB" w:rsidP="0037458D">
            <w:pPr>
              <w:pStyle w:val="a8"/>
              <w:numPr>
                <w:ilvl w:val="0"/>
                <w:numId w:val="3"/>
              </w:numPr>
              <w:ind w:left="411"/>
              <w:rPr>
                <w:sz w:val="22"/>
              </w:rPr>
            </w:pPr>
            <w:r w:rsidRPr="0037458D">
              <w:rPr>
                <w:sz w:val="22"/>
              </w:rPr>
              <w:t xml:space="preserve">(в ред. Приказа Минобрнауки России от 29.12.2014 </w:t>
            </w:r>
            <w:r w:rsidR="0037458D" w:rsidRPr="0037458D">
              <w:rPr>
                <w:sz w:val="22"/>
              </w:rPr>
              <w:t>№</w:t>
            </w:r>
            <w:r w:rsidRPr="0037458D">
              <w:rPr>
                <w:sz w:val="22"/>
              </w:rPr>
              <w:t xml:space="preserve"> 1644, Приказа </w:t>
            </w:r>
            <w:proofErr w:type="spellStart"/>
            <w:r w:rsidRPr="0037458D">
              <w:rPr>
                <w:sz w:val="22"/>
              </w:rPr>
              <w:t>Минпросвещения</w:t>
            </w:r>
            <w:proofErr w:type="spellEnd"/>
            <w:r w:rsidRPr="0037458D">
              <w:rPr>
                <w:sz w:val="22"/>
              </w:rPr>
              <w:t xml:space="preserve"> России от 11.12.2020 </w:t>
            </w:r>
            <w:r w:rsidR="0037458D" w:rsidRPr="0037458D">
              <w:rPr>
                <w:sz w:val="22"/>
              </w:rPr>
              <w:t>№</w:t>
            </w:r>
            <w:r w:rsidRPr="0037458D">
              <w:rPr>
                <w:sz w:val="22"/>
              </w:rPr>
              <w:t xml:space="preserve"> 712)</w:t>
            </w:r>
          </w:p>
          <w:p w:rsidR="004A11AB" w:rsidRPr="0037458D" w:rsidRDefault="004A11AB" w:rsidP="0037458D">
            <w:pPr>
              <w:pStyle w:val="a8"/>
              <w:numPr>
                <w:ilvl w:val="0"/>
                <w:numId w:val="3"/>
              </w:numPr>
              <w:ind w:left="411"/>
              <w:rPr>
                <w:sz w:val="22"/>
              </w:rPr>
            </w:pPr>
            <w:r w:rsidRPr="0037458D">
              <w:rPr>
                <w:sz w:val="22"/>
              </w:rPr>
              <w:t>систему условий реализации образовательной программы основного общего образования в соответствии с требованиями Стандарта; оценочные и методические материалы, а также иные компоненты (по усмотрению организации, осуществляющей образовательную деятельность).</w:t>
            </w:r>
          </w:p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 xml:space="preserve">(в ред. Приказа Минобрнауки России от 29.12.2014 </w:t>
            </w:r>
            <w:r w:rsidR="0037458D">
              <w:rPr>
                <w:sz w:val="22"/>
              </w:rPr>
              <w:t>№</w:t>
            </w:r>
            <w:r w:rsidRPr="004A11AB">
              <w:rPr>
                <w:sz w:val="22"/>
              </w:rPr>
              <w:t xml:space="preserve"> 1644)</w:t>
            </w:r>
          </w:p>
          <w:p w:rsidR="004A11AB" w:rsidRPr="004A11AB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Организация, осуществляющая образовательную деятельность по имеющим государственную аккредитацию основным образовательным программам основного общего образования, разрабатывает основную образовательную программу основного общего образования в соответствии со Стандартом и с учетом примерной основной образовательной программы основного общего образования.</w:t>
            </w:r>
          </w:p>
          <w:p w:rsidR="00231178" w:rsidRPr="00674692" w:rsidRDefault="004A11AB" w:rsidP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 xml:space="preserve">(в ред. Приказа Минобрнауки России от 29.12.2014 </w:t>
            </w:r>
            <w:r w:rsidR="0037458D">
              <w:rPr>
                <w:sz w:val="22"/>
              </w:rPr>
              <w:t>№</w:t>
            </w:r>
            <w:r w:rsidRPr="004A11AB">
              <w:rPr>
                <w:sz w:val="22"/>
              </w:rPr>
              <w:t xml:space="preserve"> 1644)</w:t>
            </w:r>
          </w:p>
        </w:tc>
        <w:tc>
          <w:tcPr>
            <w:tcW w:w="2919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</w:tr>
      <w:tr w:rsidR="00231178" w:rsidTr="003C37B1">
        <w:tc>
          <w:tcPr>
            <w:tcW w:w="583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  <w:tc>
          <w:tcPr>
            <w:tcW w:w="1983" w:type="dxa"/>
          </w:tcPr>
          <w:p w:rsidR="00231178" w:rsidRPr="00674692" w:rsidRDefault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П. 18.</w:t>
            </w:r>
            <w:r>
              <w:rPr>
                <w:sz w:val="22"/>
              </w:rPr>
              <w:t>3</w:t>
            </w:r>
            <w:r w:rsidRPr="004A11AB">
              <w:rPr>
                <w:sz w:val="22"/>
              </w:rPr>
              <w:t>.</w:t>
            </w:r>
            <w:r>
              <w:rPr>
                <w:sz w:val="22"/>
              </w:rPr>
              <w:t>1</w:t>
            </w:r>
            <w:r w:rsidRPr="004A11AB">
              <w:rPr>
                <w:sz w:val="22"/>
              </w:rPr>
              <w:t>. приказа МОН № 1897 от 17.12.2010</w:t>
            </w:r>
          </w:p>
        </w:tc>
        <w:tc>
          <w:tcPr>
            <w:tcW w:w="9903" w:type="dxa"/>
          </w:tcPr>
          <w:p w:rsidR="00231178" w:rsidRDefault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18.3.1. Учебный план основного общего образования (далее - учебный план) обеспечивает введение в действие и реализацию требований Стандарта, определяет общий объем нагрузки и максимальный объем аудиторной нагрузки обучающихся, состав и структуру обязательных предметных областей по классам (годам обучения). Основная образовательная программа основного общего образования может включать как один, так и несколько учебных планов.</w:t>
            </w:r>
          </w:p>
          <w:p w:rsidR="004A11AB" w:rsidRPr="00674692" w:rsidRDefault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Количество учебных занятий за 5 лет не может составлять менее 5267 часов и более 6020 часов.</w:t>
            </w:r>
          </w:p>
        </w:tc>
        <w:tc>
          <w:tcPr>
            <w:tcW w:w="2919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</w:tr>
      <w:tr w:rsidR="00231178" w:rsidTr="003C37B1">
        <w:tc>
          <w:tcPr>
            <w:tcW w:w="583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  <w:tc>
          <w:tcPr>
            <w:tcW w:w="1983" w:type="dxa"/>
          </w:tcPr>
          <w:p w:rsidR="00231178" w:rsidRPr="00674692" w:rsidRDefault="004A11AB">
            <w:pPr>
              <w:ind w:firstLine="0"/>
              <w:rPr>
                <w:sz w:val="22"/>
              </w:rPr>
            </w:pPr>
            <w:r w:rsidRPr="004A11AB">
              <w:rPr>
                <w:sz w:val="22"/>
              </w:rPr>
              <w:t>П. 18.3.1.</w:t>
            </w:r>
            <w:r>
              <w:rPr>
                <w:sz w:val="22"/>
              </w:rPr>
              <w:t>1.</w:t>
            </w:r>
            <w:r w:rsidRPr="004A11AB">
              <w:rPr>
                <w:sz w:val="22"/>
              </w:rPr>
              <w:t xml:space="preserve"> приказа МОН № 1897 от 17.12.2010</w:t>
            </w:r>
          </w:p>
        </w:tc>
        <w:tc>
          <w:tcPr>
            <w:tcW w:w="9903" w:type="dxa"/>
          </w:tcPr>
          <w:p w:rsidR="006A56BE" w:rsidRPr="006A56BE" w:rsidRDefault="006A56BE" w:rsidP="006A56BE">
            <w:pPr>
              <w:ind w:firstLine="0"/>
              <w:rPr>
                <w:sz w:val="22"/>
              </w:rPr>
            </w:pPr>
            <w:r w:rsidRPr="006A56BE">
              <w:rPr>
                <w:sz w:val="22"/>
              </w:rPr>
              <w:t>Календарный учебный график должен определять чередование учебной деятельности (урочной и внеурочной) и плановых перерывов при получении образования для отдыха и иных социальных целей (каникул) по календарным периодам учебного года:</w:t>
            </w:r>
          </w:p>
          <w:p w:rsidR="006A56BE" w:rsidRPr="0037458D" w:rsidRDefault="006A56BE" w:rsidP="0037458D">
            <w:pPr>
              <w:pStyle w:val="a8"/>
              <w:numPr>
                <w:ilvl w:val="0"/>
                <w:numId w:val="4"/>
              </w:numPr>
              <w:ind w:left="411"/>
              <w:rPr>
                <w:sz w:val="22"/>
              </w:rPr>
            </w:pPr>
            <w:r w:rsidRPr="0037458D">
              <w:rPr>
                <w:sz w:val="22"/>
              </w:rPr>
              <w:t>даты начала и окончания учебного года;</w:t>
            </w:r>
          </w:p>
          <w:p w:rsidR="006A56BE" w:rsidRPr="0037458D" w:rsidRDefault="006A56BE" w:rsidP="0037458D">
            <w:pPr>
              <w:pStyle w:val="a8"/>
              <w:numPr>
                <w:ilvl w:val="0"/>
                <w:numId w:val="4"/>
              </w:numPr>
              <w:ind w:left="411"/>
              <w:rPr>
                <w:sz w:val="22"/>
              </w:rPr>
            </w:pPr>
            <w:r w:rsidRPr="0037458D">
              <w:rPr>
                <w:sz w:val="22"/>
              </w:rPr>
              <w:t>продолжительность учебного года, четвертей (триместров);</w:t>
            </w:r>
          </w:p>
          <w:p w:rsidR="006A56BE" w:rsidRPr="0037458D" w:rsidRDefault="006A56BE" w:rsidP="0037458D">
            <w:pPr>
              <w:pStyle w:val="a8"/>
              <w:numPr>
                <w:ilvl w:val="0"/>
                <w:numId w:val="4"/>
              </w:numPr>
              <w:ind w:left="411"/>
              <w:rPr>
                <w:sz w:val="22"/>
              </w:rPr>
            </w:pPr>
            <w:r w:rsidRPr="0037458D">
              <w:rPr>
                <w:sz w:val="22"/>
              </w:rPr>
              <w:t>сроки и продолжительность каникул;</w:t>
            </w:r>
          </w:p>
          <w:p w:rsidR="006A56BE" w:rsidRPr="0037458D" w:rsidRDefault="006A56BE" w:rsidP="0037458D">
            <w:pPr>
              <w:pStyle w:val="a8"/>
              <w:numPr>
                <w:ilvl w:val="0"/>
                <w:numId w:val="4"/>
              </w:numPr>
              <w:ind w:left="411"/>
              <w:rPr>
                <w:sz w:val="22"/>
              </w:rPr>
            </w:pPr>
            <w:r w:rsidRPr="0037458D">
              <w:rPr>
                <w:sz w:val="22"/>
              </w:rPr>
              <w:t>сроки проведения промежуточных аттестаций.</w:t>
            </w:r>
          </w:p>
          <w:p w:rsidR="00231178" w:rsidRPr="00674692" w:rsidRDefault="006A56BE" w:rsidP="006A56BE">
            <w:pPr>
              <w:ind w:firstLine="0"/>
              <w:rPr>
                <w:sz w:val="22"/>
              </w:rPr>
            </w:pPr>
            <w:r w:rsidRPr="006A56BE">
              <w:rPr>
                <w:sz w:val="22"/>
              </w:rPr>
              <w:lastRenderedPageBreak/>
              <w:t xml:space="preserve">(п. 18.3.1.1 </w:t>
            </w:r>
            <w:proofErr w:type="gramStart"/>
            <w:r w:rsidRPr="006A56BE">
              <w:rPr>
                <w:sz w:val="22"/>
              </w:rPr>
              <w:t>введен</w:t>
            </w:r>
            <w:proofErr w:type="gramEnd"/>
            <w:r w:rsidRPr="006A56BE">
              <w:rPr>
                <w:sz w:val="22"/>
              </w:rPr>
              <w:t xml:space="preserve"> Приказом Минобрнауки России от 29.12.2014 </w:t>
            </w:r>
            <w:r w:rsidR="0037458D">
              <w:rPr>
                <w:sz w:val="22"/>
              </w:rPr>
              <w:t>№</w:t>
            </w:r>
            <w:r w:rsidRPr="006A56BE">
              <w:rPr>
                <w:sz w:val="22"/>
              </w:rPr>
              <w:t xml:space="preserve"> 1644)</w:t>
            </w:r>
          </w:p>
        </w:tc>
        <w:tc>
          <w:tcPr>
            <w:tcW w:w="2919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</w:tr>
      <w:tr w:rsidR="00231178" w:rsidTr="003C37B1">
        <w:tc>
          <w:tcPr>
            <w:tcW w:w="583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  <w:tc>
          <w:tcPr>
            <w:tcW w:w="1983" w:type="dxa"/>
          </w:tcPr>
          <w:p w:rsidR="00231178" w:rsidRPr="00674692" w:rsidRDefault="006A56BE">
            <w:pPr>
              <w:ind w:firstLine="0"/>
              <w:rPr>
                <w:sz w:val="22"/>
              </w:rPr>
            </w:pPr>
            <w:r w:rsidRPr="006A56BE">
              <w:rPr>
                <w:sz w:val="22"/>
              </w:rPr>
              <w:t>П. 18.3.1.</w:t>
            </w:r>
            <w:r>
              <w:rPr>
                <w:sz w:val="22"/>
              </w:rPr>
              <w:t>2</w:t>
            </w:r>
            <w:r w:rsidRPr="006A56BE">
              <w:rPr>
                <w:sz w:val="22"/>
              </w:rPr>
              <w:t>. приказа МОН № 1897 от 17.12.2010</w:t>
            </w:r>
          </w:p>
        </w:tc>
        <w:tc>
          <w:tcPr>
            <w:tcW w:w="9903" w:type="dxa"/>
          </w:tcPr>
          <w:p w:rsidR="006A56BE" w:rsidRPr="006A56BE" w:rsidRDefault="006A56BE" w:rsidP="006A56BE">
            <w:pPr>
              <w:ind w:firstLine="0"/>
              <w:rPr>
                <w:sz w:val="22"/>
              </w:rPr>
            </w:pPr>
            <w:r w:rsidRPr="006A56BE">
              <w:rPr>
                <w:sz w:val="22"/>
              </w:rPr>
              <w:t>План внеурочной деятельности обеспечивает учет индивидуальных особенностей и потребностей обучающихся через организацию внеурочной деятельности.</w:t>
            </w:r>
          </w:p>
          <w:p w:rsidR="006A56BE" w:rsidRPr="006A56BE" w:rsidRDefault="006A56BE" w:rsidP="006A56BE">
            <w:pPr>
              <w:ind w:firstLine="0"/>
              <w:rPr>
                <w:sz w:val="22"/>
              </w:rPr>
            </w:pPr>
            <w:r w:rsidRPr="006A56BE">
              <w:rPr>
                <w:sz w:val="22"/>
              </w:rPr>
              <w:t xml:space="preserve">Внеурочная деятельность организуется по направлениям развития личности (спортивно-оздоровительное, духовно-нравственное, социальное, </w:t>
            </w:r>
            <w:proofErr w:type="spellStart"/>
            <w:r w:rsidRPr="006A56BE">
              <w:rPr>
                <w:sz w:val="22"/>
              </w:rPr>
              <w:t>общеинтеллектуальное</w:t>
            </w:r>
            <w:proofErr w:type="spellEnd"/>
            <w:r w:rsidRPr="006A56BE">
              <w:rPr>
                <w:sz w:val="22"/>
              </w:rPr>
              <w:t>, общекультурное) в таких формах, как художественные, культурологические, филологические, хоровые студии, сетевые сообщества, школьные спортивные клубы и секции, юношеские организации, научно-практические конференции, школьные научные общества, олимпиады, поисковые и научные исследования, общественно полезные практики, военно-патриотические объединения и другие формы, отличные от урочной, на добровольной основе в соответствии с выбором участников образовательных отношений.</w:t>
            </w:r>
          </w:p>
          <w:p w:rsidR="006A56BE" w:rsidRPr="006A56BE" w:rsidRDefault="006A56BE" w:rsidP="006A56BE">
            <w:pPr>
              <w:ind w:firstLine="0"/>
              <w:rPr>
                <w:sz w:val="22"/>
              </w:rPr>
            </w:pPr>
            <w:r w:rsidRPr="006A56BE">
              <w:rPr>
                <w:sz w:val="22"/>
              </w:rPr>
              <w:t>План внеурочной деятельности определяет состав и структуру направлений, формы организации, объем внеурочной деятельности на уровне основного общего образования (до 1750 часов за пять лет обучения) с учетом интересов обучающихся и возможностей организации, осуществляющей образовательную деятельность.</w:t>
            </w:r>
          </w:p>
          <w:p w:rsidR="006A56BE" w:rsidRPr="006A56BE" w:rsidRDefault="006A56BE" w:rsidP="006A56BE">
            <w:pPr>
              <w:ind w:firstLine="0"/>
              <w:rPr>
                <w:sz w:val="22"/>
              </w:rPr>
            </w:pPr>
            <w:r w:rsidRPr="006A56BE">
              <w:rPr>
                <w:sz w:val="22"/>
              </w:rPr>
              <w:t>Организация, осуществляющая образовательную деятельность, самостоятельно разрабатывает и утверждает план внеурочной деятельности.</w:t>
            </w:r>
          </w:p>
          <w:p w:rsidR="00231178" w:rsidRPr="00674692" w:rsidRDefault="006A56BE" w:rsidP="006A56BE">
            <w:pPr>
              <w:ind w:firstLine="0"/>
              <w:rPr>
                <w:sz w:val="22"/>
              </w:rPr>
            </w:pPr>
            <w:r w:rsidRPr="006A56BE">
              <w:rPr>
                <w:sz w:val="22"/>
              </w:rPr>
              <w:t xml:space="preserve">(п. 18.3.1.2 </w:t>
            </w:r>
            <w:proofErr w:type="gramStart"/>
            <w:r w:rsidRPr="006A56BE">
              <w:rPr>
                <w:sz w:val="22"/>
              </w:rPr>
              <w:t>введен</w:t>
            </w:r>
            <w:proofErr w:type="gramEnd"/>
            <w:r w:rsidRPr="006A56BE">
              <w:rPr>
                <w:sz w:val="22"/>
              </w:rPr>
              <w:t xml:space="preserve"> Приказом Минобрнауки России от 29.12.2014 </w:t>
            </w:r>
            <w:r w:rsidR="0037458D">
              <w:rPr>
                <w:sz w:val="22"/>
              </w:rPr>
              <w:t>№</w:t>
            </w:r>
            <w:r w:rsidRPr="006A56BE">
              <w:rPr>
                <w:sz w:val="22"/>
              </w:rPr>
              <w:t xml:space="preserve"> 1644)</w:t>
            </w:r>
          </w:p>
        </w:tc>
        <w:tc>
          <w:tcPr>
            <w:tcW w:w="2919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</w:tr>
      <w:tr w:rsidR="00231178" w:rsidTr="003C37B1">
        <w:tc>
          <w:tcPr>
            <w:tcW w:w="583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  <w:tc>
          <w:tcPr>
            <w:tcW w:w="1983" w:type="dxa"/>
          </w:tcPr>
          <w:p w:rsidR="00231178" w:rsidRPr="00674692" w:rsidRDefault="006A56BE">
            <w:pPr>
              <w:ind w:firstLine="0"/>
              <w:rPr>
                <w:sz w:val="22"/>
              </w:rPr>
            </w:pPr>
            <w:r w:rsidRPr="006A56BE">
              <w:rPr>
                <w:sz w:val="22"/>
              </w:rPr>
              <w:t>П. 18.3.</w:t>
            </w:r>
            <w:r>
              <w:rPr>
                <w:sz w:val="22"/>
              </w:rPr>
              <w:t>2</w:t>
            </w:r>
            <w:r w:rsidRPr="006A56BE">
              <w:rPr>
                <w:sz w:val="22"/>
              </w:rPr>
              <w:t xml:space="preserve"> приказа МОН № 1897 от 17.12.2010</w:t>
            </w:r>
          </w:p>
        </w:tc>
        <w:tc>
          <w:tcPr>
            <w:tcW w:w="9903" w:type="dxa"/>
          </w:tcPr>
          <w:p w:rsidR="006A56BE" w:rsidRPr="006A56BE" w:rsidRDefault="006A56BE" w:rsidP="006A56BE">
            <w:pPr>
              <w:ind w:firstLine="0"/>
              <w:rPr>
                <w:sz w:val="22"/>
              </w:rPr>
            </w:pPr>
            <w:r w:rsidRPr="006A56BE">
              <w:rPr>
                <w:sz w:val="22"/>
              </w:rPr>
              <w:t>Система условий должна содержать:</w:t>
            </w:r>
          </w:p>
          <w:p w:rsidR="006A56BE" w:rsidRPr="0037458D" w:rsidRDefault="006A56BE" w:rsidP="0037458D">
            <w:pPr>
              <w:pStyle w:val="a8"/>
              <w:numPr>
                <w:ilvl w:val="0"/>
                <w:numId w:val="5"/>
              </w:numPr>
              <w:ind w:left="411"/>
              <w:rPr>
                <w:sz w:val="22"/>
              </w:rPr>
            </w:pPr>
            <w:r w:rsidRPr="0037458D">
              <w:rPr>
                <w:sz w:val="22"/>
              </w:rPr>
              <w:t>описание имеющихся условий: кадровых, психолого-педагогических, финансовых, материально-технических, информационно-методических;</w:t>
            </w:r>
          </w:p>
          <w:p w:rsidR="006A56BE" w:rsidRPr="0037458D" w:rsidRDefault="006A56BE" w:rsidP="0037458D">
            <w:pPr>
              <w:pStyle w:val="a8"/>
              <w:numPr>
                <w:ilvl w:val="0"/>
                <w:numId w:val="5"/>
              </w:numPr>
              <w:ind w:left="411" w:hanging="411"/>
              <w:rPr>
                <w:sz w:val="22"/>
              </w:rPr>
            </w:pPr>
            <w:r w:rsidRPr="0037458D">
              <w:rPr>
                <w:sz w:val="22"/>
              </w:rPr>
              <w:t>обоснование необходимых изменений в имеющихся условиях в соответствии с приоритетами основной образовательной программы основного общего образования организации, осуществляющей образовательную деятельность;</w:t>
            </w:r>
            <w:r w:rsidR="0037458D" w:rsidRPr="0037458D">
              <w:rPr>
                <w:sz w:val="22"/>
              </w:rPr>
              <w:t xml:space="preserve"> </w:t>
            </w:r>
            <w:r w:rsidRPr="0037458D">
              <w:rPr>
                <w:sz w:val="22"/>
              </w:rPr>
              <w:t xml:space="preserve">(в ред. Приказа Минобрнауки России от 29.12.2014 </w:t>
            </w:r>
            <w:r w:rsidR="0037458D" w:rsidRPr="0037458D">
              <w:rPr>
                <w:sz w:val="22"/>
              </w:rPr>
              <w:t>№</w:t>
            </w:r>
            <w:r w:rsidRPr="0037458D">
              <w:rPr>
                <w:sz w:val="22"/>
              </w:rPr>
              <w:t xml:space="preserve"> 1644)</w:t>
            </w:r>
          </w:p>
          <w:p w:rsidR="006A56BE" w:rsidRPr="0037458D" w:rsidRDefault="006A56BE" w:rsidP="0037458D">
            <w:pPr>
              <w:pStyle w:val="a8"/>
              <w:numPr>
                <w:ilvl w:val="0"/>
                <w:numId w:val="5"/>
              </w:numPr>
              <w:ind w:left="411"/>
              <w:rPr>
                <w:sz w:val="22"/>
              </w:rPr>
            </w:pPr>
            <w:r w:rsidRPr="0037458D">
              <w:rPr>
                <w:sz w:val="22"/>
              </w:rPr>
              <w:t>механизмы достижения целевых ориентиров в системе условий;</w:t>
            </w:r>
          </w:p>
          <w:p w:rsidR="006A56BE" w:rsidRPr="0037458D" w:rsidRDefault="006A56BE" w:rsidP="0037458D">
            <w:pPr>
              <w:pStyle w:val="a8"/>
              <w:numPr>
                <w:ilvl w:val="0"/>
                <w:numId w:val="5"/>
              </w:numPr>
              <w:ind w:left="411"/>
              <w:rPr>
                <w:sz w:val="22"/>
              </w:rPr>
            </w:pPr>
            <w:r w:rsidRPr="0037458D">
              <w:rPr>
                <w:sz w:val="22"/>
              </w:rPr>
              <w:t>сетевой график (дорожную карту) по формированию необходимой системы условий;</w:t>
            </w:r>
          </w:p>
          <w:p w:rsidR="00231178" w:rsidRPr="0037458D" w:rsidRDefault="006A56BE" w:rsidP="0037458D">
            <w:pPr>
              <w:pStyle w:val="a8"/>
              <w:numPr>
                <w:ilvl w:val="0"/>
                <w:numId w:val="5"/>
              </w:numPr>
              <w:ind w:left="411"/>
              <w:rPr>
                <w:sz w:val="22"/>
              </w:rPr>
            </w:pPr>
            <w:r w:rsidRPr="0037458D">
              <w:rPr>
                <w:sz w:val="22"/>
              </w:rPr>
              <w:t>контроль состояния системы условий.</w:t>
            </w:r>
          </w:p>
        </w:tc>
        <w:tc>
          <w:tcPr>
            <w:tcW w:w="2919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</w:tr>
      <w:tr w:rsidR="00231178" w:rsidTr="003C37B1">
        <w:tc>
          <w:tcPr>
            <w:tcW w:w="583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  <w:tc>
          <w:tcPr>
            <w:tcW w:w="1983" w:type="dxa"/>
          </w:tcPr>
          <w:p w:rsidR="00231178" w:rsidRPr="00674692" w:rsidRDefault="006A56BE">
            <w:pPr>
              <w:ind w:firstLine="0"/>
              <w:rPr>
                <w:sz w:val="22"/>
              </w:rPr>
            </w:pPr>
            <w:r w:rsidRPr="006A56BE">
              <w:rPr>
                <w:sz w:val="22"/>
              </w:rPr>
              <w:t xml:space="preserve">П. </w:t>
            </w:r>
            <w:r>
              <w:rPr>
                <w:sz w:val="22"/>
              </w:rPr>
              <w:t>22</w:t>
            </w:r>
            <w:r w:rsidRPr="006A56BE">
              <w:rPr>
                <w:sz w:val="22"/>
              </w:rPr>
              <w:t xml:space="preserve"> приказа МОН № 1897 от 17.12.2010</w:t>
            </w:r>
          </w:p>
        </w:tc>
        <w:tc>
          <w:tcPr>
            <w:tcW w:w="9903" w:type="dxa"/>
          </w:tcPr>
          <w:p w:rsidR="006A56BE" w:rsidRPr="0037458D" w:rsidRDefault="006A56BE" w:rsidP="0037458D">
            <w:pPr>
              <w:pStyle w:val="a8"/>
              <w:numPr>
                <w:ilvl w:val="0"/>
                <w:numId w:val="6"/>
              </w:numPr>
              <w:ind w:left="269" w:hanging="283"/>
              <w:rPr>
                <w:sz w:val="22"/>
              </w:rPr>
            </w:pPr>
            <w:r w:rsidRPr="0037458D">
              <w:rPr>
                <w:sz w:val="22"/>
              </w:rPr>
              <w:t>укомплектованность организации, осуществляющей образовательную деятельность педагогическими, руководящими и иными работниками;</w:t>
            </w:r>
            <w:r w:rsidR="0037458D" w:rsidRPr="0037458D">
              <w:rPr>
                <w:sz w:val="22"/>
              </w:rPr>
              <w:t xml:space="preserve"> </w:t>
            </w:r>
            <w:r w:rsidRPr="0037458D">
              <w:rPr>
                <w:sz w:val="22"/>
              </w:rPr>
              <w:t xml:space="preserve">(в ред. Приказа Минобрнауки России от 29.12.2014 </w:t>
            </w:r>
            <w:r w:rsidR="0037458D" w:rsidRPr="0037458D">
              <w:rPr>
                <w:sz w:val="22"/>
              </w:rPr>
              <w:t>№</w:t>
            </w:r>
            <w:r w:rsidRPr="0037458D">
              <w:rPr>
                <w:sz w:val="22"/>
              </w:rPr>
              <w:t xml:space="preserve"> 1644)</w:t>
            </w:r>
          </w:p>
          <w:p w:rsidR="006A56BE" w:rsidRPr="0037458D" w:rsidRDefault="006A56BE" w:rsidP="0037458D">
            <w:pPr>
              <w:pStyle w:val="a8"/>
              <w:numPr>
                <w:ilvl w:val="0"/>
                <w:numId w:val="6"/>
              </w:numPr>
              <w:ind w:left="269" w:hanging="283"/>
              <w:rPr>
                <w:sz w:val="22"/>
              </w:rPr>
            </w:pPr>
            <w:r w:rsidRPr="0037458D">
              <w:rPr>
                <w:sz w:val="22"/>
              </w:rPr>
              <w:t>уровень квалификации педагогических и иных работников организации, осуществляющей образовательную деятельность;</w:t>
            </w:r>
            <w:r w:rsidR="0037458D" w:rsidRPr="0037458D">
              <w:rPr>
                <w:sz w:val="22"/>
              </w:rPr>
              <w:t xml:space="preserve"> </w:t>
            </w:r>
            <w:r w:rsidRPr="0037458D">
              <w:rPr>
                <w:sz w:val="22"/>
              </w:rPr>
              <w:t xml:space="preserve">(в ред. Приказа Минобрнауки России от 29.12.2014 </w:t>
            </w:r>
            <w:r w:rsidR="0037458D" w:rsidRPr="0037458D">
              <w:rPr>
                <w:sz w:val="22"/>
              </w:rPr>
              <w:t>№</w:t>
            </w:r>
            <w:r w:rsidRPr="0037458D">
              <w:rPr>
                <w:sz w:val="22"/>
              </w:rPr>
              <w:t xml:space="preserve"> 1644)</w:t>
            </w:r>
          </w:p>
          <w:p w:rsidR="006A56BE" w:rsidRPr="0037458D" w:rsidRDefault="006A56BE" w:rsidP="0037458D">
            <w:pPr>
              <w:pStyle w:val="a8"/>
              <w:numPr>
                <w:ilvl w:val="0"/>
                <w:numId w:val="6"/>
              </w:numPr>
              <w:ind w:left="411"/>
              <w:rPr>
                <w:sz w:val="22"/>
              </w:rPr>
            </w:pPr>
            <w:r w:rsidRPr="0037458D">
              <w:rPr>
                <w:sz w:val="22"/>
              </w:rPr>
              <w:t>непрерывность профессионального развития педагогических работников организации, осуществляющей образовательную деятельность, реализующего образовательную программу основного общего образования.</w:t>
            </w:r>
          </w:p>
          <w:p w:rsidR="00231178" w:rsidRPr="0037458D" w:rsidRDefault="006A56BE" w:rsidP="0037458D">
            <w:pPr>
              <w:pStyle w:val="a8"/>
              <w:numPr>
                <w:ilvl w:val="0"/>
                <w:numId w:val="6"/>
              </w:numPr>
              <w:ind w:left="411"/>
              <w:rPr>
                <w:sz w:val="22"/>
              </w:rPr>
            </w:pPr>
            <w:r w:rsidRPr="0037458D">
              <w:rPr>
                <w:sz w:val="22"/>
              </w:rPr>
              <w:t xml:space="preserve">(в ред. Приказа Минобрнауки России от 29.12.2014 </w:t>
            </w:r>
            <w:r w:rsidR="0037458D" w:rsidRPr="0037458D">
              <w:rPr>
                <w:sz w:val="22"/>
              </w:rPr>
              <w:t>№</w:t>
            </w:r>
            <w:r w:rsidRPr="0037458D">
              <w:rPr>
                <w:sz w:val="22"/>
              </w:rPr>
              <w:t xml:space="preserve"> 1644)</w:t>
            </w:r>
          </w:p>
        </w:tc>
        <w:tc>
          <w:tcPr>
            <w:tcW w:w="2919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</w:tr>
      <w:tr w:rsidR="00231178" w:rsidTr="003C37B1">
        <w:tc>
          <w:tcPr>
            <w:tcW w:w="583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  <w:tc>
          <w:tcPr>
            <w:tcW w:w="1983" w:type="dxa"/>
          </w:tcPr>
          <w:p w:rsidR="00231178" w:rsidRPr="00674692" w:rsidRDefault="006A56BE">
            <w:pPr>
              <w:ind w:firstLine="0"/>
              <w:rPr>
                <w:sz w:val="22"/>
              </w:rPr>
            </w:pPr>
            <w:r w:rsidRPr="006A56BE">
              <w:rPr>
                <w:sz w:val="22"/>
              </w:rPr>
              <w:t>П. 2</w:t>
            </w:r>
            <w:r>
              <w:rPr>
                <w:sz w:val="22"/>
              </w:rPr>
              <w:t>4</w:t>
            </w:r>
            <w:r w:rsidRPr="006A56BE">
              <w:rPr>
                <w:sz w:val="22"/>
              </w:rPr>
              <w:t xml:space="preserve"> приказа МОН № 1897 от 17.12.2010</w:t>
            </w:r>
          </w:p>
        </w:tc>
        <w:tc>
          <w:tcPr>
            <w:tcW w:w="9903" w:type="dxa"/>
          </w:tcPr>
          <w:p w:rsidR="00231178" w:rsidRPr="00674692" w:rsidRDefault="006A56BE">
            <w:pPr>
              <w:ind w:firstLine="0"/>
              <w:rPr>
                <w:sz w:val="22"/>
              </w:rPr>
            </w:pPr>
            <w:r w:rsidRPr="006A56BE">
              <w:rPr>
                <w:sz w:val="22"/>
              </w:rPr>
              <w:t>Материально-технические условия реализации основной образовательной программы основного общего образования должны обеспечивать</w:t>
            </w:r>
          </w:p>
        </w:tc>
        <w:tc>
          <w:tcPr>
            <w:tcW w:w="2919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</w:tr>
      <w:tr w:rsidR="00231178" w:rsidTr="003C37B1">
        <w:tc>
          <w:tcPr>
            <w:tcW w:w="583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  <w:tc>
          <w:tcPr>
            <w:tcW w:w="1983" w:type="dxa"/>
          </w:tcPr>
          <w:p w:rsidR="00231178" w:rsidRPr="00674692" w:rsidRDefault="006A56BE">
            <w:pPr>
              <w:ind w:firstLine="0"/>
              <w:rPr>
                <w:sz w:val="22"/>
              </w:rPr>
            </w:pPr>
            <w:r w:rsidRPr="006A56BE">
              <w:rPr>
                <w:sz w:val="22"/>
              </w:rPr>
              <w:t>П. 2</w:t>
            </w:r>
            <w:r>
              <w:rPr>
                <w:sz w:val="22"/>
              </w:rPr>
              <w:t>5</w:t>
            </w:r>
            <w:r w:rsidRPr="006A56BE">
              <w:rPr>
                <w:sz w:val="22"/>
              </w:rPr>
              <w:t xml:space="preserve"> приказа МОН № 1897 от 17.12.2010</w:t>
            </w:r>
          </w:p>
        </w:tc>
        <w:tc>
          <w:tcPr>
            <w:tcW w:w="9903" w:type="dxa"/>
          </w:tcPr>
          <w:p w:rsidR="00231178" w:rsidRPr="00674692" w:rsidRDefault="006A56BE">
            <w:pPr>
              <w:ind w:firstLine="0"/>
              <w:rPr>
                <w:sz w:val="22"/>
              </w:rPr>
            </w:pPr>
            <w:r w:rsidRPr="006A56BE">
              <w:rPr>
                <w:sz w:val="22"/>
              </w:rPr>
              <w:t>Психолого-педагогические условия реализации основной образовательной программы основного общего образования должны обеспечивать:</w:t>
            </w:r>
          </w:p>
        </w:tc>
        <w:tc>
          <w:tcPr>
            <w:tcW w:w="2919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</w:tr>
      <w:tr w:rsidR="00231178" w:rsidTr="003C37B1">
        <w:tc>
          <w:tcPr>
            <w:tcW w:w="583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  <w:tc>
          <w:tcPr>
            <w:tcW w:w="1983" w:type="dxa"/>
          </w:tcPr>
          <w:p w:rsidR="00231178" w:rsidRPr="00674692" w:rsidRDefault="006A56BE">
            <w:pPr>
              <w:ind w:firstLine="0"/>
              <w:rPr>
                <w:sz w:val="22"/>
              </w:rPr>
            </w:pPr>
            <w:r w:rsidRPr="006A56BE">
              <w:rPr>
                <w:sz w:val="22"/>
              </w:rPr>
              <w:t>П. 2</w:t>
            </w:r>
            <w:r>
              <w:rPr>
                <w:sz w:val="22"/>
              </w:rPr>
              <w:t>6</w:t>
            </w:r>
            <w:r w:rsidRPr="006A56BE">
              <w:rPr>
                <w:sz w:val="22"/>
              </w:rPr>
              <w:t xml:space="preserve"> приказа МОН № 1897 от 17.12.2010</w:t>
            </w:r>
          </w:p>
        </w:tc>
        <w:tc>
          <w:tcPr>
            <w:tcW w:w="9903" w:type="dxa"/>
          </w:tcPr>
          <w:p w:rsidR="00231178" w:rsidRPr="00674692" w:rsidRDefault="006A56BE">
            <w:pPr>
              <w:ind w:firstLine="0"/>
              <w:rPr>
                <w:sz w:val="22"/>
              </w:rPr>
            </w:pPr>
            <w:r w:rsidRPr="006A56BE">
              <w:rPr>
                <w:sz w:val="22"/>
              </w:rPr>
              <w:t>Информационно-методические условия реализации основной образовательной программы общего образования должны обеспечиваться современной информационно-образовательной средой.</w:t>
            </w:r>
          </w:p>
        </w:tc>
        <w:tc>
          <w:tcPr>
            <w:tcW w:w="2919" w:type="dxa"/>
          </w:tcPr>
          <w:p w:rsidR="00231178" w:rsidRPr="00674692" w:rsidRDefault="00231178">
            <w:pPr>
              <w:ind w:firstLine="0"/>
              <w:rPr>
                <w:sz w:val="22"/>
              </w:rPr>
            </w:pPr>
          </w:p>
        </w:tc>
      </w:tr>
      <w:tr w:rsidR="006A56BE" w:rsidTr="003C37B1">
        <w:tc>
          <w:tcPr>
            <w:tcW w:w="583" w:type="dxa"/>
          </w:tcPr>
          <w:p w:rsidR="006A56BE" w:rsidRPr="00674692" w:rsidRDefault="006A56BE">
            <w:pPr>
              <w:ind w:firstLine="0"/>
              <w:rPr>
                <w:sz w:val="22"/>
              </w:rPr>
            </w:pPr>
          </w:p>
        </w:tc>
        <w:tc>
          <w:tcPr>
            <w:tcW w:w="1983" w:type="dxa"/>
          </w:tcPr>
          <w:p w:rsidR="006A56BE" w:rsidRPr="006A56BE" w:rsidRDefault="00712889">
            <w:pPr>
              <w:ind w:firstLine="0"/>
              <w:rPr>
                <w:sz w:val="22"/>
              </w:rPr>
            </w:pPr>
            <w:r w:rsidRPr="00712889">
              <w:rPr>
                <w:sz w:val="22"/>
              </w:rPr>
              <w:t xml:space="preserve">П. </w:t>
            </w:r>
            <w:r>
              <w:rPr>
                <w:sz w:val="22"/>
              </w:rPr>
              <w:t>15</w:t>
            </w:r>
            <w:r w:rsidRPr="00712889">
              <w:rPr>
                <w:sz w:val="22"/>
              </w:rPr>
              <w:t xml:space="preserve"> приказа МОН № 1897 от 17.12.2010</w:t>
            </w:r>
          </w:p>
        </w:tc>
        <w:tc>
          <w:tcPr>
            <w:tcW w:w="9903" w:type="dxa"/>
          </w:tcPr>
          <w:p w:rsidR="006A56BE" w:rsidRPr="006A56BE" w:rsidRDefault="00712889">
            <w:pPr>
              <w:ind w:firstLine="0"/>
              <w:rPr>
                <w:sz w:val="22"/>
              </w:rPr>
            </w:pPr>
            <w:r w:rsidRPr="00712889">
              <w:rPr>
                <w:sz w:val="22"/>
              </w:rPr>
              <w:t>Основная образовательная программа основного общего образования содержит обязательную часть и часть, формируемую участниками образовательных отношений, представленных во всех трех разделах основной образовательной программы: целевом, содержательном и организационном.</w:t>
            </w:r>
          </w:p>
        </w:tc>
        <w:tc>
          <w:tcPr>
            <w:tcW w:w="2919" w:type="dxa"/>
          </w:tcPr>
          <w:p w:rsidR="006A56BE" w:rsidRPr="00674692" w:rsidRDefault="006A56BE">
            <w:pPr>
              <w:ind w:firstLine="0"/>
              <w:rPr>
                <w:sz w:val="22"/>
              </w:rPr>
            </w:pPr>
          </w:p>
        </w:tc>
      </w:tr>
      <w:tr w:rsidR="006A56BE" w:rsidTr="003C37B1">
        <w:tc>
          <w:tcPr>
            <w:tcW w:w="583" w:type="dxa"/>
          </w:tcPr>
          <w:p w:rsidR="006A56BE" w:rsidRPr="00674692" w:rsidRDefault="006A56BE">
            <w:pPr>
              <w:ind w:firstLine="0"/>
              <w:rPr>
                <w:sz w:val="22"/>
              </w:rPr>
            </w:pPr>
          </w:p>
        </w:tc>
        <w:tc>
          <w:tcPr>
            <w:tcW w:w="1983" w:type="dxa"/>
          </w:tcPr>
          <w:p w:rsidR="006A56BE" w:rsidRPr="006A56BE" w:rsidRDefault="00712889">
            <w:pPr>
              <w:ind w:firstLine="0"/>
              <w:rPr>
                <w:sz w:val="22"/>
              </w:rPr>
            </w:pPr>
            <w:r w:rsidRPr="00712889">
              <w:rPr>
                <w:sz w:val="22"/>
              </w:rPr>
              <w:t>П. 1</w:t>
            </w:r>
            <w:r>
              <w:rPr>
                <w:sz w:val="22"/>
              </w:rPr>
              <w:t>6</w:t>
            </w:r>
            <w:r w:rsidRPr="00712889">
              <w:rPr>
                <w:sz w:val="22"/>
              </w:rPr>
              <w:t xml:space="preserve"> приказа МОН № 1897 от 17.12.2010</w:t>
            </w:r>
          </w:p>
        </w:tc>
        <w:tc>
          <w:tcPr>
            <w:tcW w:w="9903" w:type="dxa"/>
          </w:tcPr>
          <w:p w:rsidR="00712889" w:rsidRPr="00712889" w:rsidRDefault="00712889" w:rsidP="00712889">
            <w:pPr>
              <w:ind w:firstLine="0"/>
              <w:rPr>
                <w:sz w:val="22"/>
              </w:rPr>
            </w:pPr>
            <w:r w:rsidRPr="00712889">
              <w:rPr>
                <w:sz w:val="22"/>
              </w:rPr>
              <w:t>Разработанная организацией, осуществляющей образовательную деятельность основная образовательная программа основного общего образования должна обеспечивать достижение обучающимися результатов освоения основной образовательной программы основного общего образования в соответствии с требованиями, установленными Стандартом.</w:t>
            </w:r>
          </w:p>
          <w:p w:rsidR="00712889" w:rsidRPr="00712889" w:rsidRDefault="00712889" w:rsidP="00712889">
            <w:pPr>
              <w:ind w:firstLine="0"/>
              <w:rPr>
                <w:sz w:val="22"/>
              </w:rPr>
            </w:pPr>
            <w:r w:rsidRPr="00712889">
              <w:rPr>
                <w:sz w:val="22"/>
              </w:rPr>
              <w:t xml:space="preserve">(в ред. Приказа Минобрнауки России от 29.12.2014 </w:t>
            </w:r>
            <w:r w:rsidR="0037458D">
              <w:rPr>
                <w:sz w:val="22"/>
              </w:rPr>
              <w:t>№</w:t>
            </w:r>
            <w:r w:rsidRPr="00712889">
              <w:rPr>
                <w:sz w:val="22"/>
              </w:rPr>
              <w:t xml:space="preserve"> 1644)</w:t>
            </w:r>
          </w:p>
          <w:p w:rsidR="00712889" w:rsidRPr="00712889" w:rsidRDefault="00712889" w:rsidP="00712889">
            <w:pPr>
              <w:ind w:firstLine="0"/>
              <w:rPr>
                <w:sz w:val="22"/>
              </w:rPr>
            </w:pPr>
            <w:r w:rsidRPr="00712889">
              <w:rPr>
                <w:sz w:val="22"/>
              </w:rPr>
              <w:t>Основные образовательные программы основного общего образования реализуются организацией, осуществляющей образовательную деятельность, как самостоятельно, так и посредством сетевых форм их реализации.</w:t>
            </w:r>
          </w:p>
          <w:p w:rsidR="006A56BE" w:rsidRPr="006A56BE" w:rsidRDefault="00712889" w:rsidP="00712889">
            <w:pPr>
              <w:ind w:firstLine="0"/>
              <w:rPr>
                <w:sz w:val="22"/>
              </w:rPr>
            </w:pPr>
            <w:r w:rsidRPr="00712889">
              <w:rPr>
                <w:sz w:val="22"/>
              </w:rPr>
              <w:t xml:space="preserve">(в ред. Приказа Минобрнауки России от 29.12.2014 </w:t>
            </w:r>
            <w:r w:rsidR="0037458D">
              <w:rPr>
                <w:sz w:val="22"/>
              </w:rPr>
              <w:t>№</w:t>
            </w:r>
            <w:r w:rsidRPr="00712889">
              <w:rPr>
                <w:sz w:val="22"/>
              </w:rPr>
              <w:t xml:space="preserve"> 1644)</w:t>
            </w:r>
          </w:p>
        </w:tc>
        <w:tc>
          <w:tcPr>
            <w:tcW w:w="2919" w:type="dxa"/>
          </w:tcPr>
          <w:p w:rsidR="006A56BE" w:rsidRPr="00674692" w:rsidRDefault="006A56BE">
            <w:pPr>
              <w:ind w:firstLine="0"/>
              <w:rPr>
                <w:sz w:val="22"/>
              </w:rPr>
            </w:pPr>
          </w:p>
        </w:tc>
      </w:tr>
      <w:tr w:rsidR="006A56BE" w:rsidTr="003C37B1">
        <w:tc>
          <w:tcPr>
            <w:tcW w:w="583" w:type="dxa"/>
          </w:tcPr>
          <w:p w:rsidR="006A56BE" w:rsidRPr="00674692" w:rsidRDefault="006A56BE">
            <w:pPr>
              <w:ind w:firstLine="0"/>
              <w:rPr>
                <w:sz w:val="22"/>
              </w:rPr>
            </w:pPr>
          </w:p>
        </w:tc>
        <w:tc>
          <w:tcPr>
            <w:tcW w:w="1983" w:type="dxa"/>
          </w:tcPr>
          <w:p w:rsidR="006A56BE" w:rsidRPr="006A56BE" w:rsidRDefault="00712889">
            <w:pPr>
              <w:ind w:firstLine="0"/>
              <w:rPr>
                <w:sz w:val="22"/>
              </w:rPr>
            </w:pPr>
            <w:r w:rsidRPr="00712889">
              <w:rPr>
                <w:sz w:val="22"/>
              </w:rPr>
              <w:t>П. 1</w:t>
            </w:r>
            <w:r>
              <w:rPr>
                <w:sz w:val="22"/>
              </w:rPr>
              <w:t>8.2.2</w:t>
            </w:r>
            <w:r w:rsidRPr="00712889">
              <w:rPr>
                <w:sz w:val="22"/>
              </w:rPr>
              <w:t xml:space="preserve"> приказа МОН № 1897 от 17.12.2010</w:t>
            </w:r>
          </w:p>
        </w:tc>
        <w:tc>
          <w:tcPr>
            <w:tcW w:w="9903" w:type="dxa"/>
          </w:tcPr>
          <w:p w:rsidR="00712889" w:rsidRPr="00712889" w:rsidRDefault="00712889" w:rsidP="00712889">
            <w:pPr>
              <w:ind w:firstLine="0"/>
              <w:rPr>
                <w:sz w:val="22"/>
              </w:rPr>
            </w:pPr>
            <w:r w:rsidRPr="00712889">
              <w:rPr>
                <w:sz w:val="22"/>
              </w:rPr>
              <w:t>18.2.2. Рабочие программы учебных предметов, курсов, в том числе внеурочной деятельности, должны обеспечивать достижение планируемых результатов освоения основной образовательной программы основного общего образования.</w:t>
            </w:r>
          </w:p>
          <w:p w:rsidR="00712889" w:rsidRPr="00712889" w:rsidRDefault="00712889" w:rsidP="00712889">
            <w:pPr>
              <w:ind w:firstLine="0"/>
              <w:rPr>
                <w:sz w:val="22"/>
              </w:rPr>
            </w:pPr>
            <w:r w:rsidRPr="00712889">
              <w:rPr>
                <w:sz w:val="22"/>
              </w:rPr>
              <w:t>Рабочие программы учебных предметов, курсов, в том числе внеурочной деятельности, разрабатываются на основе требований к результатам освоения основной образовательной программы основного общего образования с учетом программ, включенных в ее структуру.</w:t>
            </w:r>
          </w:p>
          <w:p w:rsidR="00712889" w:rsidRPr="00712889" w:rsidRDefault="00712889" w:rsidP="00712889">
            <w:pPr>
              <w:ind w:firstLine="0"/>
              <w:rPr>
                <w:sz w:val="22"/>
              </w:rPr>
            </w:pPr>
            <w:r w:rsidRPr="00712889">
              <w:rPr>
                <w:sz w:val="22"/>
              </w:rPr>
              <w:t>Рабочие программы учебных предметов, курсов должны содержать:</w:t>
            </w:r>
          </w:p>
          <w:p w:rsidR="00712889" w:rsidRPr="00712889" w:rsidRDefault="00712889" w:rsidP="00712889">
            <w:pPr>
              <w:ind w:firstLine="0"/>
              <w:rPr>
                <w:sz w:val="22"/>
              </w:rPr>
            </w:pPr>
            <w:r w:rsidRPr="00712889">
              <w:rPr>
                <w:sz w:val="22"/>
              </w:rPr>
              <w:t>1) планируемые результаты освоения учебного предмета, курса;</w:t>
            </w:r>
          </w:p>
          <w:p w:rsidR="00712889" w:rsidRPr="00712889" w:rsidRDefault="00712889" w:rsidP="00712889">
            <w:pPr>
              <w:ind w:firstLine="0"/>
              <w:rPr>
                <w:sz w:val="22"/>
              </w:rPr>
            </w:pPr>
            <w:r w:rsidRPr="00712889">
              <w:rPr>
                <w:sz w:val="22"/>
              </w:rPr>
              <w:t>2) содержание учебного предмета, курса;</w:t>
            </w:r>
          </w:p>
          <w:p w:rsidR="00712889" w:rsidRPr="00712889" w:rsidRDefault="00712889" w:rsidP="00712889">
            <w:pPr>
              <w:ind w:firstLine="0"/>
              <w:rPr>
                <w:sz w:val="22"/>
              </w:rPr>
            </w:pPr>
            <w:r w:rsidRPr="00712889">
              <w:rPr>
                <w:sz w:val="22"/>
              </w:rPr>
              <w:t>3) тематическое планирование, в том числе с учетом рабочей программы воспитания с указанием количества часов, отводимых на освоение каждой темы.</w:t>
            </w:r>
          </w:p>
          <w:p w:rsidR="00712889" w:rsidRPr="00712889" w:rsidRDefault="00712889" w:rsidP="00712889">
            <w:pPr>
              <w:ind w:firstLine="0"/>
              <w:rPr>
                <w:sz w:val="22"/>
              </w:rPr>
            </w:pPr>
            <w:r w:rsidRPr="00712889">
              <w:rPr>
                <w:sz w:val="22"/>
              </w:rPr>
              <w:t xml:space="preserve">(в ред. Приказа </w:t>
            </w:r>
            <w:proofErr w:type="spellStart"/>
            <w:r w:rsidRPr="00712889">
              <w:rPr>
                <w:sz w:val="22"/>
              </w:rPr>
              <w:t>Минпросвещения</w:t>
            </w:r>
            <w:proofErr w:type="spellEnd"/>
            <w:r w:rsidRPr="00712889">
              <w:rPr>
                <w:sz w:val="22"/>
              </w:rPr>
              <w:t xml:space="preserve"> России от 11.12.2020 </w:t>
            </w:r>
            <w:r w:rsidR="0037458D">
              <w:rPr>
                <w:sz w:val="22"/>
              </w:rPr>
              <w:t>№</w:t>
            </w:r>
            <w:r w:rsidRPr="00712889">
              <w:rPr>
                <w:sz w:val="22"/>
              </w:rPr>
              <w:t xml:space="preserve"> 712)</w:t>
            </w:r>
          </w:p>
          <w:p w:rsidR="00712889" w:rsidRPr="00712889" w:rsidRDefault="00712889" w:rsidP="00712889">
            <w:pPr>
              <w:ind w:firstLine="0"/>
              <w:rPr>
                <w:sz w:val="22"/>
              </w:rPr>
            </w:pPr>
            <w:r w:rsidRPr="00712889">
              <w:rPr>
                <w:sz w:val="22"/>
              </w:rPr>
              <w:t>Рабочие программы курсов внеурочной деятельности должны содержать:</w:t>
            </w:r>
          </w:p>
          <w:p w:rsidR="00712889" w:rsidRPr="00712889" w:rsidRDefault="00712889" w:rsidP="00712889">
            <w:pPr>
              <w:ind w:firstLine="0"/>
              <w:rPr>
                <w:sz w:val="22"/>
              </w:rPr>
            </w:pPr>
            <w:r w:rsidRPr="00712889">
              <w:rPr>
                <w:sz w:val="22"/>
              </w:rPr>
              <w:t>1) результаты освоения курса внеурочной деятельности;</w:t>
            </w:r>
          </w:p>
          <w:p w:rsidR="00712889" w:rsidRPr="00712889" w:rsidRDefault="00712889" w:rsidP="00712889">
            <w:pPr>
              <w:ind w:firstLine="0"/>
              <w:rPr>
                <w:sz w:val="22"/>
              </w:rPr>
            </w:pPr>
            <w:r w:rsidRPr="00712889">
              <w:rPr>
                <w:sz w:val="22"/>
              </w:rPr>
              <w:t>2) содержание курса внеурочной деятельности с указанием форм организации и видов деятельности;</w:t>
            </w:r>
          </w:p>
          <w:p w:rsidR="00712889" w:rsidRPr="00712889" w:rsidRDefault="00712889" w:rsidP="00712889">
            <w:pPr>
              <w:ind w:firstLine="0"/>
              <w:rPr>
                <w:sz w:val="22"/>
              </w:rPr>
            </w:pPr>
            <w:r w:rsidRPr="00712889">
              <w:rPr>
                <w:sz w:val="22"/>
              </w:rPr>
              <w:t>3) тематическое планирование.</w:t>
            </w:r>
          </w:p>
          <w:p w:rsidR="00712889" w:rsidRPr="006A56BE" w:rsidRDefault="00712889" w:rsidP="00712889">
            <w:pPr>
              <w:ind w:firstLine="0"/>
              <w:rPr>
                <w:sz w:val="22"/>
              </w:rPr>
            </w:pPr>
            <w:r w:rsidRPr="00712889">
              <w:rPr>
                <w:sz w:val="22"/>
              </w:rPr>
              <w:t xml:space="preserve">(п. 18.2.2 в ред. Приказа Минобрнауки России от 31.12.2015 </w:t>
            </w:r>
            <w:r w:rsidR="0037458D">
              <w:rPr>
                <w:sz w:val="22"/>
              </w:rPr>
              <w:t>№</w:t>
            </w:r>
            <w:r w:rsidRPr="00712889">
              <w:rPr>
                <w:sz w:val="22"/>
              </w:rPr>
              <w:t xml:space="preserve"> 1577)</w:t>
            </w:r>
            <w:bookmarkStart w:id="0" w:name="_GoBack"/>
            <w:bookmarkEnd w:id="0"/>
          </w:p>
        </w:tc>
        <w:tc>
          <w:tcPr>
            <w:tcW w:w="2919" w:type="dxa"/>
          </w:tcPr>
          <w:p w:rsidR="006A56BE" w:rsidRPr="00674692" w:rsidRDefault="006A56BE">
            <w:pPr>
              <w:ind w:firstLine="0"/>
              <w:rPr>
                <w:sz w:val="22"/>
              </w:rPr>
            </w:pPr>
          </w:p>
        </w:tc>
      </w:tr>
    </w:tbl>
    <w:p w:rsidR="00231178" w:rsidRDefault="00231178" w:rsidP="006A56BE"/>
    <w:sectPr w:rsidR="00231178" w:rsidSect="00231178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E70" w:rsidRDefault="00CF4E70" w:rsidP="00231178">
      <w:r>
        <w:separator/>
      </w:r>
    </w:p>
  </w:endnote>
  <w:endnote w:type="continuationSeparator" w:id="0">
    <w:p w:rsidR="00CF4E70" w:rsidRDefault="00CF4E70" w:rsidP="002311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E70" w:rsidRDefault="00CF4E70" w:rsidP="00231178">
      <w:r>
        <w:separator/>
      </w:r>
    </w:p>
  </w:footnote>
  <w:footnote w:type="continuationSeparator" w:id="0">
    <w:p w:rsidR="00CF4E70" w:rsidRDefault="00CF4E70" w:rsidP="002311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4688566"/>
      <w:docPartObj>
        <w:docPartGallery w:val="Page Numbers (Top of Page)"/>
        <w:docPartUnique/>
      </w:docPartObj>
    </w:sdtPr>
    <w:sdtContent>
      <w:p w:rsidR="00231178" w:rsidRDefault="00512BD8" w:rsidP="00231178">
        <w:pPr>
          <w:pStyle w:val="a3"/>
          <w:jc w:val="center"/>
        </w:pPr>
        <w:r>
          <w:fldChar w:fldCharType="begin"/>
        </w:r>
        <w:r w:rsidR="00231178">
          <w:instrText>PAGE   \* MERGEFORMAT</w:instrText>
        </w:r>
        <w:r>
          <w:fldChar w:fldCharType="separate"/>
        </w:r>
        <w:r w:rsidR="0037458D">
          <w:rPr>
            <w:noProof/>
          </w:rPr>
          <w:t>1</w:t>
        </w:r>
        <w: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363F4"/>
    <w:multiLevelType w:val="hybridMultilevel"/>
    <w:tmpl w:val="8868836C"/>
    <w:lvl w:ilvl="0" w:tplc="D904FE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8E4889"/>
    <w:multiLevelType w:val="hybridMultilevel"/>
    <w:tmpl w:val="F0F8DE26"/>
    <w:lvl w:ilvl="0" w:tplc="D904FE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374C2"/>
    <w:multiLevelType w:val="hybridMultilevel"/>
    <w:tmpl w:val="06D8E042"/>
    <w:lvl w:ilvl="0" w:tplc="D904FE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C77141"/>
    <w:multiLevelType w:val="hybridMultilevel"/>
    <w:tmpl w:val="3B50BBB8"/>
    <w:lvl w:ilvl="0" w:tplc="D904FE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242779"/>
    <w:multiLevelType w:val="hybridMultilevel"/>
    <w:tmpl w:val="04466E44"/>
    <w:lvl w:ilvl="0" w:tplc="D904FE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2B47D5"/>
    <w:multiLevelType w:val="hybridMultilevel"/>
    <w:tmpl w:val="05FE5F9C"/>
    <w:lvl w:ilvl="0" w:tplc="D904FE5E">
      <w:start w:val="1"/>
      <w:numFmt w:val="bullet"/>
      <w:lvlText w:val=""/>
      <w:lvlJc w:val="left"/>
      <w:pPr>
        <w:ind w:left="10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178"/>
    <w:rsid w:val="000C05D9"/>
    <w:rsid w:val="00231178"/>
    <w:rsid w:val="0037458D"/>
    <w:rsid w:val="003C37B1"/>
    <w:rsid w:val="004A11AB"/>
    <w:rsid w:val="00512BD8"/>
    <w:rsid w:val="00674692"/>
    <w:rsid w:val="006A56BE"/>
    <w:rsid w:val="00712889"/>
    <w:rsid w:val="0080724E"/>
    <w:rsid w:val="00CD7EE8"/>
    <w:rsid w:val="00CF4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B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11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31178"/>
  </w:style>
  <w:style w:type="paragraph" w:styleId="a5">
    <w:name w:val="footer"/>
    <w:basedOn w:val="a"/>
    <w:link w:val="a6"/>
    <w:uiPriority w:val="99"/>
    <w:unhideWhenUsed/>
    <w:rsid w:val="0023117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31178"/>
  </w:style>
  <w:style w:type="table" w:styleId="a7">
    <w:name w:val="Table Grid"/>
    <w:basedOn w:val="a1"/>
    <w:uiPriority w:val="39"/>
    <w:rsid w:val="002311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3745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2957</Words>
  <Characters>16855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</dc:creator>
  <cp:keywords/>
  <dc:description/>
  <cp:lastModifiedBy>ekostina</cp:lastModifiedBy>
  <cp:revision>4</cp:revision>
  <dcterms:created xsi:type="dcterms:W3CDTF">2021-01-16T18:51:00Z</dcterms:created>
  <dcterms:modified xsi:type="dcterms:W3CDTF">2021-03-09T14:34:00Z</dcterms:modified>
</cp:coreProperties>
</file>