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431DF2" w14:textId="77777777" w:rsidR="000B121D" w:rsidRPr="000F630C" w:rsidRDefault="000B121D" w:rsidP="000B121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</w:t>
      </w:r>
      <w:r w:rsidRPr="000F630C">
        <w:rPr>
          <w:rFonts w:ascii="Times New Roman" w:hAnsi="Times New Roman" w:cs="Times New Roman"/>
          <w:bCs/>
          <w:sz w:val="28"/>
          <w:szCs w:val="28"/>
        </w:rPr>
        <w:t>«УТВЕРЖДАЮ»</w:t>
      </w:r>
    </w:p>
    <w:p w14:paraId="0DE099CB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0F630C">
        <w:rPr>
          <w:rFonts w:ascii="Times New Roman" w:hAnsi="Times New Roman" w:cs="Times New Roman"/>
          <w:bCs/>
          <w:sz w:val="28"/>
          <w:szCs w:val="28"/>
        </w:rPr>
        <w:t>Глава МР «Сулейман-</w:t>
      </w:r>
      <w:proofErr w:type="spellStart"/>
      <w:r w:rsidRPr="000F630C">
        <w:rPr>
          <w:rFonts w:ascii="Times New Roman" w:hAnsi="Times New Roman" w:cs="Times New Roman"/>
          <w:bCs/>
          <w:sz w:val="28"/>
          <w:szCs w:val="28"/>
        </w:rPr>
        <w:t>Стальский</w:t>
      </w:r>
      <w:proofErr w:type="spellEnd"/>
      <w:r w:rsidRPr="000F630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0F630C">
        <w:rPr>
          <w:rFonts w:ascii="Times New Roman" w:hAnsi="Times New Roman" w:cs="Times New Roman"/>
          <w:bCs/>
          <w:sz w:val="28"/>
          <w:szCs w:val="28"/>
        </w:rPr>
        <w:t xml:space="preserve">район»   </w:t>
      </w:r>
      <w:proofErr w:type="gramEnd"/>
      <w:r w:rsidRPr="000F630C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______________</w:t>
      </w:r>
      <w:proofErr w:type="spellStart"/>
      <w:r w:rsidRPr="000F630C">
        <w:rPr>
          <w:rFonts w:ascii="Times New Roman" w:hAnsi="Times New Roman" w:cs="Times New Roman"/>
          <w:bCs/>
          <w:sz w:val="28"/>
          <w:szCs w:val="28"/>
        </w:rPr>
        <w:t>Н.Ш.Абдулмуталибов</w:t>
      </w:r>
      <w:proofErr w:type="spellEnd"/>
    </w:p>
    <w:p w14:paraId="7C78C228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3FBD6853" w14:textId="07782A28" w:rsidR="000B121D" w:rsidRPr="000F630C" w:rsidRDefault="00D56973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«____»___________ 2021</w:t>
      </w:r>
      <w:r w:rsidR="000B121D" w:rsidRPr="000F630C">
        <w:rPr>
          <w:rFonts w:ascii="Times New Roman" w:hAnsi="Times New Roman" w:cs="Times New Roman"/>
          <w:bCs/>
          <w:sz w:val="28"/>
          <w:szCs w:val="28"/>
        </w:rPr>
        <w:t xml:space="preserve"> г.</w:t>
      </w:r>
    </w:p>
    <w:p w14:paraId="6058124A" w14:textId="77777777" w:rsidR="000B121D" w:rsidRPr="000F630C" w:rsidRDefault="000B121D" w:rsidP="000B121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14:paraId="2DC28E6E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DEDADE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F7F465F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BB8E8A" w14:textId="77777777" w:rsidR="000B121D" w:rsidRPr="00E8735F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35F">
        <w:rPr>
          <w:rFonts w:ascii="Times New Roman" w:hAnsi="Times New Roman" w:cs="Times New Roman"/>
          <w:b/>
          <w:bCs/>
          <w:sz w:val="28"/>
          <w:szCs w:val="28"/>
        </w:rPr>
        <w:t>ПОЛОЖЕНИЕ</w:t>
      </w:r>
    </w:p>
    <w:p w14:paraId="165830C8" w14:textId="77777777" w:rsidR="000B121D" w:rsidRPr="00E8735F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8735F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районном</w:t>
      </w:r>
      <w:r w:rsidRPr="00E8735F">
        <w:rPr>
          <w:rFonts w:ascii="Times New Roman" w:hAnsi="Times New Roman" w:cs="Times New Roman"/>
          <w:b/>
          <w:bCs/>
          <w:sz w:val="28"/>
          <w:szCs w:val="28"/>
        </w:rPr>
        <w:t xml:space="preserve"> конкурсе на лучшее освещение в средствах массовой информации проблем противодействия потреблению наркотических средств и их незаконному обороту</w:t>
      </w:r>
    </w:p>
    <w:p w14:paraId="50542AA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7F5BCEF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1. Общие положения</w:t>
      </w:r>
    </w:p>
    <w:p w14:paraId="395DFC5C" w14:textId="28E3F1B9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Районный</w:t>
      </w:r>
      <w:r w:rsidRPr="00E8735F">
        <w:rPr>
          <w:rFonts w:ascii="Times New Roman" w:hAnsi="Times New Roman" w:cs="Times New Roman"/>
          <w:sz w:val="28"/>
          <w:szCs w:val="28"/>
        </w:rPr>
        <w:t xml:space="preserve"> конкурс на лучшее освещение в средствах массовой информации проблем противодействия потреблению наркотических средств и их незаконному обороту, в дальнейшем Конкурс, </w:t>
      </w:r>
      <w:r w:rsidRPr="00A44DD0">
        <w:rPr>
          <w:rFonts w:ascii="Times New Roman" w:hAnsi="Times New Roman" w:cs="Times New Roman"/>
          <w:sz w:val="28"/>
          <w:szCs w:val="28"/>
        </w:rPr>
        <w:t xml:space="preserve">проводится 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программой </w:t>
      </w:r>
      <w:bookmarkStart w:id="0" w:name="_Hlk46930531"/>
      <w:r>
        <w:rPr>
          <w:rFonts w:ascii="Times New Roman" w:hAnsi="Times New Roman" w:cs="Times New Roman"/>
          <w:sz w:val="28"/>
          <w:szCs w:val="28"/>
        </w:rPr>
        <w:t>«Комплексные меры по профилактике незаконного потребления наркотических средств и психотропных веществ, наркомании и незаконного оборота наркотических средств на территории МР «С</w:t>
      </w:r>
      <w:r w:rsidR="00D56973">
        <w:rPr>
          <w:rFonts w:ascii="Times New Roman" w:hAnsi="Times New Roman" w:cs="Times New Roman"/>
          <w:sz w:val="28"/>
          <w:szCs w:val="28"/>
        </w:rPr>
        <w:t>улейман-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район» на 2021-2022</w:t>
      </w:r>
      <w:r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A44DD0">
        <w:rPr>
          <w:rFonts w:ascii="Times New Roman" w:hAnsi="Times New Roman" w:cs="Times New Roman"/>
          <w:sz w:val="28"/>
          <w:szCs w:val="28"/>
        </w:rPr>
        <w:t>.</w:t>
      </w:r>
      <w:bookmarkEnd w:id="0"/>
    </w:p>
    <w:p w14:paraId="65A71F9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Цель Конкурса – </w:t>
      </w:r>
      <w:r>
        <w:rPr>
          <w:rFonts w:ascii="Times New Roman" w:hAnsi="Times New Roman" w:cs="Times New Roman"/>
          <w:sz w:val="28"/>
          <w:szCs w:val="28"/>
        </w:rPr>
        <w:t>профилактика</w:t>
      </w:r>
      <w:r w:rsidRPr="00E8735F">
        <w:rPr>
          <w:rFonts w:ascii="Times New Roman" w:hAnsi="Times New Roman" w:cs="Times New Roman"/>
          <w:sz w:val="28"/>
          <w:szCs w:val="28"/>
        </w:rPr>
        <w:t xml:space="preserve"> распространения наркомании, популяризаци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E8735F">
        <w:rPr>
          <w:rFonts w:ascii="Times New Roman" w:hAnsi="Times New Roman" w:cs="Times New Roman"/>
          <w:sz w:val="28"/>
          <w:szCs w:val="28"/>
        </w:rPr>
        <w:t xml:space="preserve"> здорового образа жизни </w:t>
      </w:r>
      <w:r>
        <w:rPr>
          <w:rFonts w:ascii="Times New Roman" w:hAnsi="Times New Roman" w:cs="Times New Roman"/>
          <w:sz w:val="28"/>
          <w:szCs w:val="28"/>
        </w:rPr>
        <w:t>среди молодежи района</w:t>
      </w:r>
      <w:r w:rsidRPr="00E8735F">
        <w:rPr>
          <w:rFonts w:ascii="Times New Roman" w:hAnsi="Times New Roman" w:cs="Times New Roman"/>
          <w:sz w:val="28"/>
          <w:szCs w:val="28"/>
        </w:rPr>
        <w:t>.</w:t>
      </w:r>
    </w:p>
    <w:p w14:paraId="57742A0A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Задачи Конкурса – способствовать снижению доли населения, подверженного влиянию наркотиков и других психотропных веществ; увеличению доли населения, придерживающегося здорового образа жизни, доли населения, оценивающего распространение информационных материалов антинаркотической направленности как часто встречающихся, доли населения, знающего о правовых аспектах противодействия распространению наркомании и незаконному обороту наркотиков (действующих горячих линиях, служб социальной и психологической поддержки, мерах наказания, предусмотренных статьями за преступления наркотической направленности и др.).</w:t>
      </w:r>
    </w:p>
    <w:p w14:paraId="1E7DAC55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490588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2.Учредители и участники</w:t>
      </w:r>
    </w:p>
    <w:p w14:paraId="4A660547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Учредителем Конкурса является </w:t>
      </w:r>
      <w:r>
        <w:rPr>
          <w:rFonts w:ascii="Times New Roman" w:hAnsi="Times New Roman" w:cs="Times New Roman"/>
          <w:sz w:val="28"/>
          <w:szCs w:val="28"/>
        </w:rPr>
        <w:t>АТК МР «Сулейман-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E8735F">
        <w:rPr>
          <w:rFonts w:ascii="Times New Roman" w:hAnsi="Times New Roman" w:cs="Times New Roman"/>
          <w:sz w:val="28"/>
          <w:szCs w:val="28"/>
        </w:rPr>
        <w:t>.</w:t>
      </w:r>
    </w:p>
    <w:p w14:paraId="46E54A96" w14:textId="3146E0C0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Участниками Конкурса могут быть </w:t>
      </w:r>
      <w:r>
        <w:rPr>
          <w:rFonts w:ascii="Times New Roman" w:hAnsi="Times New Roman" w:cs="Times New Roman"/>
          <w:sz w:val="28"/>
          <w:szCs w:val="28"/>
        </w:rPr>
        <w:t>молодые</w:t>
      </w:r>
      <w:r w:rsidRPr="00E8735F">
        <w:rPr>
          <w:rFonts w:ascii="Times New Roman" w:hAnsi="Times New Roman" w:cs="Times New Roman"/>
          <w:sz w:val="28"/>
          <w:szCs w:val="28"/>
        </w:rPr>
        <w:t xml:space="preserve"> авторы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35F">
        <w:rPr>
          <w:rFonts w:ascii="Times New Roman" w:hAnsi="Times New Roman" w:cs="Times New Roman"/>
          <w:sz w:val="28"/>
          <w:szCs w:val="28"/>
        </w:rPr>
        <w:t>(авторские коллективы), чьи материалы антинаркотической направленности были опубликованы, размещены в эфире, в сети Интернет в 20</w:t>
      </w:r>
      <w:r w:rsidR="00D56973">
        <w:rPr>
          <w:rFonts w:ascii="Times New Roman" w:hAnsi="Times New Roman" w:cs="Times New Roman"/>
          <w:sz w:val="28"/>
          <w:szCs w:val="28"/>
        </w:rPr>
        <w:t>21</w:t>
      </w:r>
      <w:r w:rsidRPr="00E8735F">
        <w:rPr>
          <w:rFonts w:ascii="Times New Roman" w:hAnsi="Times New Roman" w:cs="Times New Roman"/>
          <w:sz w:val="28"/>
          <w:szCs w:val="28"/>
        </w:rPr>
        <w:t xml:space="preserve"> году.</w:t>
      </w:r>
    </w:p>
    <w:p w14:paraId="656B3581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F08DF9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38369D1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lastRenderedPageBreak/>
        <w:t xml:space="preserve"> 3. Организация Конкурса</w:t>
      </w:r>
    </w:p>
    <w:p w14:paraId="337F4108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В целях организации и проведения Конкурса создается Конкурсная комиссия (далее – Комиссия) из представителей </w:t>
      </w:r>
      <w:r w:rsidRPr="007F7A35">
        <w:rPr>
          <w:rFonts w:ascii="Times New Roman" w:hAnsi="Times New Roman" w:cs="Times New Roman"/>
          <w:sz w:val="28"/>
          <w:szCs w:val="28"/>
        </w:rPr>
        <w:t>структурных подразделений, учреждений, организаций и общественности района</w:t>
      </w:r>
      <w:r w:rsidRPr="00E8735F">
        <w:rPr>
          <w:rFonts w:ascii="Times New Roman" w:hAnsi="Times New Roman" w:cs="Times New Roman"/>
          <w:sz w:val="28"/>
          <w:szCs w:val="28"/>
        </w:rPr>
        <w:t>.</w:t>
      </w:r>
    </w:p>
    <w:p w14:paraId="33EE9C0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Основанием для участия в Конкурсе являются представленные в Комиссию собственноручно заверенные авторами, или их уполномоченными представителями заявки для участия в Конкурсе.</w:t>
      </w:r>
    </w:p>
    <w:p w14:paraId="63E4CDB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Состав заявки:</w:t>
      </w:r>
    </w:p>
    <w:p w14:paraId="5BB524D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- заявление (свободная форма) автора, или его уполномоченного представителя, или руководителя СМИ на имя </w:t>
      </w:r>
      <w:r w:rsidRPr="00F610D6">
        <w:rPr>
          <w:rFonts w:ascii="Times New Roman" w:hAnsi="Times New Roman" w:cs="Times New Roman"/>
          <w:sz w:val="28"/>
          <w:szCs w:val="28"/>
        </w:rPr>
        <w:t>председателя Антитеррористической комиссии МР «Сулейман-</w:t>
      </w:r>
      <w:proofErr w:type="spellStart"/>
      <w:r w:rsidRPr="00F610D6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F610D6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E8735F">
        <w:rPr>
          <w:rFonts w:ascii="Times New Roman" w:hAnsi="Times New Roman" w:cs="Times New Roman"/>
          <w:sz w:val="28"/>
          <w:szCs w:val="28"/>
        </w:rPr>
        <w:t>– обязательно.</w:t>
      </w:r>
    </w:p>
    <w:p w14:paraId="4F536F3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- конкурсная работа (материал) – обязательно.</w:t>
      </w:r>
    </w:p>
    <w:p w14:paraId="4EDEC81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- данные об охвате материалом аудитории в </w:t>
      </w:r>
      <w:r>
        <w:rPr>
          <w:rFonts w:ascii="Times New Roman" w:hAnsi="Times New Roman" w:cs="Times New Roman"/>
          <w:sz w:val="28"/>
          <w:szCs w:val="28"/>
        </w:rPr>
        <w:t>районе</w:t>
      </w:r>
      <w:r w:rsidRPr="00E8735F">
        <w:rPr>
          <w:rFonts w:ascii="Times New Roman" w:hAnsi="Times New Roman" w:cs="Times New Roman"/>
          <w:sz w:val="28"/>
          <w:szCs w:val="28"/>
        </w:rPr>
        <w:t>, данные о тональности восприятия материала – по желанию автора.</w:t>
      </w:r>
    </w:p>
    <w:p w14:paraId="53AF8AF3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 Тематика конкурсных заявок должна строго соответствовать целям и задачам Конкурса.</w:t>
      </w:r>
    </w:p>
    <w:p w14:paraId="10726FA3" w14:textId="77777777" w:rsidR="000B121D" w:rsidRPr="00E25362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>Требования к конкурсным работам (материалам):</w:t>
      </w:r>
    </w:p>
    <w:p w14:paraId="11316E26" w14:textId="77777777" w:rsidR="000B121D" w:rsidRPr="00E25362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 xml:space="preserve">-Видео-, аудиоматериал, размещенный в социальных сетях, </w:t>
      </w:r>
      <w:proofErr w:type="spellStart"/>
      <w:r w:rsidRPr="00E25362">
        <w:rPr>
          <w:rFonts w:ascii="Times New Roman" w:hAnsi="Times New Roman" w:cs="Times New Roman"/>
          <w:sz w:val="28"/>
          <w:szCs w:val="28"/>
        </w:rPr>
        <w:t>медиапанелях</w:t>
      </w:r>
      <w:proofErr w:type="spellEnd"/>
      <w:r w:rsidRPr="00E25362">
        <w:rPr>
          <w:rFonts w:ascii="Times New Roman" w:hAnsi="Times New Roman" w:cs="Times New Roman"/>
          <w:sz w:val="28"/>
          <w:szCs w:val="28"/>
        </w:rPr>
        <w:t>, телеэфире (видеоролик, телепередача, радиопередача, документальный фильм и т.п.).</w:t>
      </w:r>
    </w:p>
    <w:p w14:paraId="305B688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25362">
        <w:rPr>
          <w:rFonts w:ascii="Times New Roman" w:hAnsi="Times New Roman" w:cs="Times New Roman"/>
          <w:sz w:val="28"/>
          <w:szCs w:val="28"/>
        </w:rPr>
        <w:t>- Публикация в печатном издании (статья, очерк и т.п.).</w:t>
      </w:r>
    </w:p>
    <w:p w14:paraId="3DC673F0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Допускается участие одного автора в нескольких номинациях при условии представления в каждой из них оригинальных работ.</w:t>
      </w:r>
    </w:p>
    <w:p w14:paraId="015A970E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Общий объем печатных работ – не менее 1 полосы формата А3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61B7E6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К материалам на национальн</w:t>
      </w:r>
      <w:r>
        <w:rPr>
          <w:rFonts w:ascii="Times New Roman" w:hAnsi="Times New Roman" w:cs="Times New Roman"/>
          <w:sz w:val="28"/>
          <w:szCs w:val="28"/>
        </w:rPr>
        <w:t xml:space="preserve">ом лезгинском языке </w:t>
      </w:r>
      <w:r w:rsidRPr="00E8735F">
        <w:rPr>
          <w:rFonts w:ascii="Times New Roman" w:hAnsi="Times New Roman" w:cs="Times New Roman"/>
          <w:sz w:val="28"/>
          <w:szCs w:val="28"/>
        </w:rPr>
        <w:t>должны быть приложены переводы на русском языке в печатном варианте. Ссылки на публикации в сети Интернет предоставляются в виде цветных скриншотов, содержащих браузерную строку с читаемой ссылкой на материал, а также в виде активной гиперссылки на материал.</w:t>
      </w:r>
    </w:p>
    <w:p w14:paraId="3ED8B4CB" w14:textId="42BFF314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Подведение итогов Конкурса с определением победителей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35F">
        <w:rPr>
          <w:rFonts w:ascii="Times New Roman" w:hAnsi="Times New Roman" w:cs="Times New Roman"/>
          <w:sz w:val="28"/>
          <w:szCs w:val="28"/>
        </w:rPr>
        <w:t>осуществляется один раз в полгода. Комиссия рассматривает поданные в срок заявки и принимает решение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8735F">
        <w:rPr>
          <w:rFonts w:ascii="Times New Roman" w:hAnsi="Times New Roman" w:cs="Times New Roman"/>
          <w:sz w:val="28"/>
          <w:szCs w:val="28"/>
        </w:rPr>
        <w:t xml:space="preserve">о награждении победителей. Последний срок подачи </w:t>
      </w:r>
      <w:r w:rsidRPr="001940C1">
        <w:rPr>
          <w:rFonts w:ascii="Times New Roman" w:hAnsi="Times New Roman" w:cs="Times New Roman"/>
          <w:sz w:val="28"/>
          <w:szCs w:val="28"/>
        </w:rPr>
        <w:t xml:space="preserve">заявки </w:t>
      </w:r>
      <w:r w:rsidR="00D56973">
        <w:rPr>
          <w:rFonts w:ascii="Times New Roman" w:hAnsi="Times New Roman" w:cs="Times New Roman"/>
          <w:sz w:val="28"/>
          <w:szCs w:val="28"/>
        </w:rPr>
        <w:t>– 15 мая 2021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14:paraId="1A9CA49B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Комиссия принимает решение на заседании, в котором участвует не менее 75% членов Комиссии. В случае присутствия меньшего числа членов Комиссии, последняя не вправе принимать решения. Члены Комиссии, не пришедшие на заседание без уважительной причины, исключаются из состава Комиссии. Комиссия должна принять решение о победителях в номинациях не позднее 30 дней с момента окончания срока подачи заявок. Во время заседания Комиссии по определению победителей ведется протокол заседания и осуществляется фотосъемка.</w:t>
      </w:r>
    </w:p>
    <w:p w14:paraId="066389CE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lastRenderedPageBreak/>
        <w:t>Конкурс считается состоявшимся при наличии не менее двух заявок от разных авторов в одной номинации.</w:t>
      </w:r>
    </w:p>
    <w:p w14:paraId="33AA5FDB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Журналистские и авторские работы направляются по адресу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940C1">
        <w:t xml:space="preserve"> </w:t>
      </w:r>
      <w:proofErr w:type="spellStart"/>
      <w:r w:rsidRPr="001940C1">
        <w:rPr>
          <w:rFonts w:ascii="Times New Roman" w:hAnsi="Times New Roman" w:cs="Times New Roman"/>
          <w:sz w:val="28"/>
          <w:szCs w:val="28"/>
        </w:rPr>
        <w:t>с.Касумкент</w:t>
      </w:r>
      <w:proofErr w:type="spellEnd"/>
      <w:r w:rsidRPr="001940C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940C1">
        <w:rPr>
          <w:rFonts w:ascii="Times New Roman" w:hAnsi="Times New Roman" w:cs="Times New Roman"/>
          <w:sz w:val="28"/>
          <w:szCs w:val="28"/>
        </w:rPr>
        <w:t>ул.Ленина</w:t>
      </w:r>
      <w:proofErr w:type="spellEnd"/>
      <w:r w:rsidRPr="001940C1">
        <w:rPr>
          <w:rFonts w:ascii="Times New Roman" w:hAnsi="Times New Roman" w:cs="Times New Roman"/>
          <w:sz w:val="28"/>
          <w:szCs w:val="28"/>
        </w:rPr>
        <w:t xml:space="preserve">, 26, 2 этаж, 22 </w:t>
      </w:r>
      <w:proofErr w:type="spellStart"/>
      <w:r w:rsidRPr="001940C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1940C1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A2C1AFE" w14:textId="13BB51AB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940C1">
        <w:rPr>
          <w:rFonts w:ascii="Times New Roman" w:hAnsi="Times New Roman" w:cs="Times New Roman"/>
          <w:sz w:val="28"/>
          <w:szCs w:val="28"/>
        </w:rPr>
        <w:t>Копии материалов с пометкой «конкурс» направляются на электронный адрес: suleyman1330@mail.ru.</w:t>
      </w:r>
      <w:bookmarkStart w:id="1" w:name="_GoBack"/>
      <w:bookmarkEnd w:id="1"/>
    </w:p>
    <w:p w14:paraId="79145238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 xml:space="preserve">Информация предоставляется по </w:t>
      </w:r>
      <w:r w:rsidRPr="001940C1">
        <w:rPr>
          <w:rFonts w:ascii="Times New Roman" w:hAnsi="Times New Roman" w:cs="Times New Roman"/>
          <w:sz w:val="28"/>
          <w:szCs w:val="28"/>
        </w:rPr>
        <w:t>телефонам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1940C1">
        <w:rPr>
          <w:rFonts w:ascii="Times New Roman" w:hAnsi="Times New Roman" w:cs="Times New Roman"/>
          <w:sz w:val="28"/>
          <w:szCs w:val="28"/>
        </w:rPr>
        <w:t xml:space="preserve"> 8 (87236) 3-44-60, 8 (928) 900-87-77.</w:t>
      </w:r>
    </w:p>
    <w:p w14:paraId="1BA32748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F7A35">
        <w:rPr>
          <w:rFonts w:ascii="Times New Roman" w:hAnsi="Times New Roman" w:cs="Times New Roman"/>
          <w:sz w:val="28"/>
          <w:szCs w:val="28"/>
        </w:rPr>
        <w:t>Результаты Конкурса размещаются на официальном сайте АТК района и публикуются в средствах массовой информации района.</w:t>
      </w:r>
    </w:p>
    <w:p w14:paraId="5D26AF39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01D1525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4. Награждение победителей</w:t>
      </w:r>
    </w:p>
    <w:p w14:paraId="66C0F472" w14:textId="370E5302" w:rsidR="000B121D" w:rsidRPr="00A44DD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Премиальный фонд Конкурса </w:t>
      </w:r>
      <w:r>
        <w:rPr>
          <w:rFonts w:ascii="Times New Roman" w:hAnsi="Times New Roman" w:cs="Times New Roman"/>
          <w:sz w:val="28"/>
          <w:szCs w:val="28"/>
        </w:rPr>
        <w:t>за полугодие</w:t>
      </w:r>
      <w:r w:rsidRPr="00A44DD0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D56973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руб.</w:t>
      </w:r>
    </w:p>
    <w:p w14:paraId="136EA89C" w14:textId="77777777" w:rsidR="000B121D" w:rsidRPr="00A44DD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>Для победителей Конкурса учреждаются премии в номинациях:</w:t>
      </w:r>
    </w:p>
    <w:p w14:paraId="1747316E" w14:textId="2E1BBC5F" w:rsidR="000B121D" w:rsidRPr="00A44DD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«Видео, аудиоматериал». Общий полугодовой фонд составляет </w:t>
      </w:r>
      <w:r w:rsidR="00D56973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тыс.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44DD0">
        <w:rPr>
          <w:rFonts w:ascii="Times New Roman" w:hAnsi="Times New Roman" w:cs="Times New Roman"/>
          <w:sz w:val="28"/>
          <w:szCs w:val="28"/>
        </w:rPr>
        <w:t xml:space="preserve">.: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D5697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D5697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D5697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;</w:t>
      </w:r>
    </w:p>
    <w:p w14:paraId="21400AC0" w14:textId="2BCA4C2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44DD0">
        <w:rPr>
          <w:rFonts w:ascii="Times New Roman" w:hAnsi="Times New Roman" w:cs="Times New Roman"/>
          <w:sz w:val="28"/>
          <w:szCs w:val="28"/>
        </w:rPr>
        <w:t xml:space="preserve">- «Публикация в печатном издании». Общий полугодовой фонд составляет </w:t>
      </w:r>
      <w:r>
        <w:rPr>
          <w:rFonts w:ascii="Times New Roman" w:hAnsi="Times New Roman" w:cs="Times New Roman"/>
          <w:sz w:val="28"/>
          <w:szCs w:val="28"/>
        </w:rPr>
        <w:t xml:space="preserve">30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: первая премия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D5697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вторая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D5697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, третья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A44DD0">
        <w:rPr>
          <w:rFonts w:ascii="Times New Roman" w:hAnsi="Times New Roman" w:cs="Times New Roman"/>
          <w:sz w:val="28"/>
          <w:szCs w:val="28"/>
        </w:rPr>
        <w:t xml:space="preserve"> </w:t>
      </w:r>
      <w:r w:rsidR="00D56973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DD0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44DD0">
        <w:rPr>
          <w:rFonts w:ascii="Times New Roman" w:hAnsi="Times New Roman" w:cs="Times New Roman"/>
          <w:sz w:val="28"/>
          <w:szCs w:val="28"/>
        </w:rPr>
        <w:t xml:space="preserve"> руб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0E92DA9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C8971ED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5. Критерии определения победителей</w:t>
      </w:r>
    </w:p>
    <w:p w14:paraId="3FE48084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Победители в номинациях определяются простым большинством голосов, отданных членами Комиссии за заявку.</w:t>
      </w:r>
    </w:p>
    <w:p w14:paraId="3C2325B0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8735F">
        <w:rPr>
          <w:rFonts w:ascii="Times New Roman" w:hAnsi="Times New Roman" w:cs="Times New Roman"/>
          <w:sz w:val="28"/>
          <w:szCs w:val="28"/>
        </w:rPr>
        <w:t>Данные об охвате конкурсным материалом аудитории дают преимущество, но не являются определяющим фактором для выявления победителей.</w:t>
      </w:r>
    </w:p>
    <w:p w14:paraId="2B69B3B2" w14:textId="77777777" w:rsidR="000B121D" w:rsidRPr="00E8735F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1F7694" w14:textId="77777777" w:rsidR="000B121D" w:rsidRPr="005214E8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5214E8">
        <w:rPr>
          <w:rFonts w:ascii="Times New Roman" w:hAnsi="Times New Roman" w:cs="Times New Roman"/>
          <w:sz w:val="28"/>
          <w:szCs w:val="28"/>
        </w:rPr>
        <w:t xml:space="preserve"> Источники финансирования</w:t>
      </w:r>
    </w:p>
    <w:p w14:paraId="7F14C71B" w14:textId="1CC1959F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14E8">
        <w:rPr>
          <w:rFonts w:ascii="Times New Roman" w:hAnsi="Times New Roman" w:cs="Times New Roman"/>
          <w:sz w:val="28"/>
          <w:szCs w:val="28"/>
        </w:rPr>
        <w:t xml:space="preserve">Финансирование конкурса осуществляется в пределах средств районного бюджета, предусмотренных на реализацию </w:t>
      </w:r>
      <w:r>
        <w:rPr>
          <w:rFonts w:ascii="Times New Roman" w:hAnsi="Times New Roman" w:cs="Times New Roman"/>
          <w:sz w:val="28"/>
          <w:szCs w:val="28"/>
        </w:rPr>
        <w:t>муниципальной программы «Комплексные меры по профилактике незаконного потребления наркотических средств и психотропных веществ, наркомании и незаконного оборота наркотических средств на территории МР «С</w:t>
      </w:r>
      <w:r w:rsidR="00D56973">
        <w:rPr>
          <w:rFonts w:ascii="Times New Roman" w:hAnsi="Times New Roman" w:cs="Times New Roman"/>
          <w:sz w:val="28"/>
          <w:szCs w:val="28"/>
        </w:rPr>
        <w:t>улейман-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район» на 2021-2022</w:t>
      </w:r>
      <w:r>
        <w:rPr>
          <w:rFonts w:ascii="Times New Roman" w:hAnsi="Times New Roman" w:cs="Times New Roman"/>
          <w:sz w:val="28"/>
          <w:szCs w:val="28"/>
        </w:rPr>
        <w:t xml:space="preserve"> годы»</w:t>
      </w:r>
      <w:r w:rsidRPr="00A44DD0">
        <w:rPr>
          <w:rFonts w:ascii="Times New Roman" w:hAnsi="Times New Roman" w:cs="Times New Roman"/>
          <w:sz w:val="28"/>
          <w:szCs w:val="28"/>
        </w:rPr>
        <w:t>.</w:t>
      </w:r>
    </w:p>
    <w:p w14:paraId="5B27519D" w14:textId="77777777" w:rsidR="000B121D" w:rsidRDefault="000B121D" w:rsidP="000B121D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E72E927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14:paraId="69672CF8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Оруджев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</w:t>
      </w:r>
    </w:p>
    <w:p w14:paraId="363521F3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А.Б.</w:t>
      </w:r>
    </w:p>
    <w:p w14:paraId="2F644AC9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Ярахмедов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Б.М.</w:t>
      </w:r>
    </w:p>
    <w:p w14:paraId="3595BCE3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C7C2F53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Исп.:</w:t>
      </w:r>
    </w:p>
    <w:p w14:paraId="53305B58" w14:textId="0D3845FE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6973">
        <w:rPr>
          <w:rFonts w:ascii="Times New Roman" w:hAnsi="Times New Roman" w:cs="Times New Roman"/>
          <w:sz w:val="28"/>
          <w:szCs w:val="28"/>
        </w:rPr>
        <w:t>Гусейнов А.А.</w:t>
      </w:r>
    </w:p>
    <w:p w14:paraId="012D10CB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8E9FCB6" w14:textId="77777777" w:rsidR="000B121D" w:rsidRPr="00CC6057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90981B" w14:textId="77777777" w:rsidR="000B121D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5110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Состав конкурсной комиссии</w:t>
      </w:r>
    </w:p>
    <w:p w14:paraId="5D27F569" w14:textId="77777777" w:rsidR="000B121D" w:rsidRPr="00955110" w:rsidRDefault="000B121D" w:rsidP="000B121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FEA06C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235D42ED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Фатулаев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Абуталиб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Бабаевич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главы администрации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 по общественной безопасности, руководитель аппарата Антитеррористической комиссии.</w:t>
      </w:r>
    </w:p>
    <w:p w14:paraId="4BDD42F5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Заместитель председателя комиссии:</w:t>
      </w:r>
    </w:p>
    <w:p w14:paraId="025E8813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Мирзалиева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Мусаевна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- заместитель руководителя МБУ «Информационное агентство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район», главный редактор газеты «Кюринские известия».</w:t>
      </w:r>
    </w:p>
    <w:p w14:paraId="7F96F6EC" w14:textId="77777777" w:rsidR="000B121D" w:rsidRPr="00955110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5D8BBA84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1.</w:t>
      </w:r>
      <w:r w:rsidRPr="00955110">
        <w:t xml:space="preserve"> </w:t>
      </w:r>
      <w:r w:rsidRPr="00955110">
        <w:rPr>
          <w:rFonts w:ascii="Times New Roman" w:hAnsi="Times New Roman" w:cs="Times New Roman"/>
          <w:sz w:val="28"/>
          <w:szCs w:val="28"/>
        </w:rPr>
        <w:t xml:space="preserve">Гусейнов Ахмед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Адилович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руководителя МБУ «Информационное агентство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район», руководитель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Касумкентского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телевидения</w:t>
      </w:r>
      <w:r w:rsidRPr="001940C1">
        <w:rPr>
          <w:rFonts w:ascii="Times New Roman" w:hAnsi="Times New Roman" w:cs="Times New Roman"/>
          <w:sz w:val="28"/>
          <w:szCs w:val="28"/>
        </w:rPr>
        <w:t>;</w:t>
      </w:r>
    </w:p>
    <w:p w14:paraId="547F3165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Абдуселимова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Венера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Ханвердиевна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заместитель директора информационно-методического центра управления образования администрации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1940C1">
        <w:rPr>
          <w:rFonts w:ascii="Times New Roman" w:hAnsi="Times New Roman" w:cs="Times New Roman"/>
          <w:sz w:val="28"/>
          <w:szCs w:val="28"/>
        </w:rPr>
        <w:t>;</w:t>
      </w:r>
    </w:p>
    <w:p w14:paraId="2E96C88F" w14:textId="1FF96F50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5110">
        <w:rPr>
          <w:rFonts w:ascii="Times New Roman" w:hAnsi="Times New Roman" w:cs="Times New Roman"/>
          <w:sz w:val="28"/>
          <w:szCs w:val="28"/>
        </w:rPr>
        <w:t>3.</w:t>
      </w:r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Абдулмеджидов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Чингиз 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Абдулмеджидович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r w:rsidRPr="00955110">
        <w:rPr>
          <w:rFonts w:ascii="Times New Roman" w:hAnsi="Times New Roman" w:cs="Times New Roman"/>
          <w:sz w:val="28"/>
          <w:szCs w:val="28"/>
        </w:rPr>
        <w:t>– заместитель директора Комитета по физической культуре, спорту, туризму и делам молодежи администрации МР «Сулейман-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1940C1">
        <w:rPr>
          <w:rFonts w:ascii="Times New Roman" w:hAnsi="Times New Roman" w:cs="Times New Roman"/>
          <w:sz w:val="28"/>
          <w:szCs w:val="28"/>
        </w:rPr>
        <w:t>;</w:t>
      </w:r>
    </w:p>
    <w:p w14:paraId="6998D9C2" w14:textId="77777777" w:rsidR="000B121D" w:rsidRPr="001940C1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E45FB">
        <w:rPr>
          <w:rFonts w:ascii="Times New Roman" w:hAnsi="Times New Roman" w:cs="Times New Roman"/>
          <w:sz w:val="28"/>
          <w:szCs w:val="28"/>
        </w:rPr>
        <w:t xml:space="preserve">Исмаилов Магомед 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Мирзоевич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– начальник правового отдела администрации МР «Сулейман-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Стальский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район»;</w:t>
      </w:r>
    </w:p>
    <w:p w14:paraId="27E6D014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551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45FB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Тагир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Магомедафисович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– заместитель начальника полиции ОМВД России по Сулейман-</w:t>
      </w:r>
      <w:proofErr w:type="spellStart"/>
      <w:r w:rsidRPr="004E45FB">
        <w:rPr>
          <w:rFonts w:ascii="Times New Roman" w:hAnsi="Times New Roman" w:cs="Times New Roman"/>
          <w:sz w:val="28"/>
          <w:szCs w:val="28"/>
        </w:rPr>
        <w:t>Стальскому</w:t>
      </w:r>
      <w:proofErr w:type="spellEnd"/>
      <w:r w:rsidRPr="004E45FB">
        <w:rPr>
          <w:rFonts w:ascii="Times New Roman" w:hAnsi="Times New Roman" w:cs="Times New Roman"/>
          <w:sz w:val="28"/>
          <w:szCs w:val="28"/>
        </w:rPr>
        <w:t xml:space="preserve"> району (по согласованию);</w:t>
      </w:r>
    </w:p>
    <w:p w14:paraId="5CC9589E" w14:textId="77777777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6.Омарова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Майишат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Гаджимирзоевна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врач-нарколог Сулейман-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Стальской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ЦРБ (по согласованию)</w:t>
      </w:r>
      <w:r w:rsidRPr="004E45F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599EEF" w14:textId="15D5FC8B" w:rsidR="000B121D" w:rsidRDefault="000B121D" w:rsidP="000B121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Ризаев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Ислеман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56973">
        <w:rPr>
          <w:rFonts w:ascii="Times New Roman" w:hAnsi="Times New Roman" w:cs="Times New Roman"/>
          <w:sz w:val="28"/>
          <w:szCs w:val="28"/>
        </w:rPr>
        <w:t>Мавлудинович</w:t>
      </w:r>
      <w:proofErr w:type="spellEnd"/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r w:rsidRPr="00C45A71">
        <w:rPr>
          <w:rFonts w:ascii="Times New Roman" w:hAnsi="Times New Roman" w:cs="Times New Roman"/>
          <w:sz w:val="28"/>
          <w:szCs w:val="28"/>
        </w:rPr>
        <w:t>– председатель Совета ветеранов войны и труда Сулейман-</w:t>
      </w:r>
      <w:proofErr w:type="spellStart"/>
      <w:r w:rsidRPr="00C45A71">
        <w:rPr>
          <w:rFonts w:ascii="Times New Roman" w:hAnsi="Times New Roman" w:cs="Times New Roman"/>
          <w:sz w:val="28"/>
          <w:szCs w:val="28"/>
        </w:rPr>
        <w:t>Стальского</w:t>
      </w:r>
      <w:proofErr w:type="spellEnd"/>
      <w:r w:rsidRPr="00C45A71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14:paraId="3639ECC0" w14:textId="4D460F07" w:rsidR="00530ED3" w:rsidRDefault="000B121D" w:rsidP="000B121D">
      <w:r>
        <w:rPr>
          <w:rFonts w:ascii="Times New Roman" w:hAnsi="Times New Roman" w:cs="Times New Roman"/>
          <w:sz w:val="28"/>
          <w:szCs w:val="28"/>
        </w:rPr>
        <w:t>8.</w:t>
      </w:r>
      <w:r w:rsidR="00D569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Юзбеков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Юзбег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511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улейманович</w:t>
      </w:r>
      <w:proofErr w:type="spellEnd"/>
      <w:r w:rsidRPr="00955110">
        <w:rPr>
          <w:rFonts w:ascii="Times New Roman" w:hAnsi="Times New Roman" w:cs="Times New Roman"/>
          <w:sz w:val="28"/>
          <w:szCs w:val="28"/>
        </w:rPr>
        <w:t xml:space="preserve"> – ведущий специалист аппарата Антитеррористической комиссии (секретарь комиссии).</w:t>
      </w:r>
    </w:p>
    <w:sectPr w:rsidR="00530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0B2"/>
    <w:rsid w:val="000B121D"/>
    <w:rsid w:val="003B10B2"/>
    <w:rsid w:val="00530ED3"/>
    <w:rsid w:val="00D5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51B4DE-6ADB-471F-80E6-89E89B84E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1101</Words>
  <Characters>6281</Characters>
  <Application>Microsoft Office Word</Application>
  <DocSecurity>0</DocSecurity>
  <Lines>52</Lines>
  <Paragraphs>14</Paragraphs>
  <ScaleCrop>false</ScaleCrop>
  <Company/>
  <LinksUpToDate>false</LinksUpToDate>
  <CharactersWithSpaces>7368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Prees_2</dc:creator>
  <cp:keywords/>
  <dc:description/>
  <cp:lastModifiedBy>Press_Zakir</cp:lastModifiedBy>
  <cp:revision>3</cp:revision>
  <dcterms:created xsi:type="dcterms:W3CDTF">2020-08-04T06:15:00Z</dcterms:created>
  <dcterms:modified xsi:type="dcterms:W3CDTF">2021-04-01T12:02:00Z</dcterms:modified>
</cp:coreProperties>
</file>