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0DCF8FD" w14:textId="77777777" w:rsidR="00C75CB8" w:rsidRDefault="00C75CB8" w:rsidP="001218AC">
      <w:pPr>
        <w:tabs>
          <w:tab w:val="left" w:pos="2083"/>
          <w:tab w:val="center" w:pos="4819"/>
        </w:tabs>
        <w:spacing w:line="276" w:lineRule="auto"/>
        <w:rPr>
          <w:b/>
          <w:color w:val="000000"/>
          <w:szCs w:val="20"/>
          <w:lang w:val="ru-RU"/>
        </w:rPr>
      </w:pPr>
    </w:p>
    <w:p w14:paraId="7658BD95" w14:textId="77777777" w:rsidR="00C75CB8" w:rsidRDefault="00C75CB8" w:rsidP="00C30191">
      <w:pPr>
        <w:tabs>
          <w:tab w:val="left" w:pos="2083"/>
          <w:tab w:val="center" w:pos="4819"/>
        </w:tabs>
        <w:spacing w:line="276" w:lineRule="auto"/>
        <w:jc w:val="center"/>
        <w:rPr>
          <w:b/>
          <w:color w:val="000000"/>
          <w:szCs w:val="20"/>
          <w:lang w:val="ru-RU"/>
        </w:rPr>
      </w:pPr>
    </w:p>
    <w:p w14:paraId="66CC555E" w14:textId="6D96EBA7" w:rsidR="006D0AB0" w:rsidRPr="00AE4EC6" w:rsidRDefault="006D0AB0" w:rsidP="00AE4EC6">
      <w:pPr>
        <w:spacing w:line="276" w:lineRule="auto"/>
        <w:jc w:val="center"/>
        <w:rPr>
          <w:b/>
          <w:color w:val="000000"/>
          <w:sz w:val="22"/>
          <w:szCs w:val="22"/>
          <w:lang w:val="ru-RU"/>
        </w:rPr>
      </w:pPr>
      <w:r w:rsidRPr="00AE4EC6">
        <w:rPr>
          <w:b/>
          <w:color w:val="000000"/>
          <w:sz w:val="22"/>
          <w:szCs w:val="22"/>
          <w:lang w:val="ru-RU"/>
        </w:rPr>
        <w:t>Методическ</w:t>
      </w:r>
      <w:r w:rsidR="00224CF0" w:rsidRPr="00AE4EC6">
        <w:rPr>
          <w:b/>
          <w:color w:val="000000"/>
          <w:sz w:val="22"/>
          <w:szCs w:val="22"/>
          <w:lang w:val="ru-RU"/>
        </w:rPr>
        <w:t>ие материалы</w:t>
      </w:r>
      <w:r w:rsidRPr="00AE4EC6">
        <w:rPr>
          <w:b/>
          <w:color w:val="000000"/>
          <w:sz w:val="22"/>
          <w:szCs w:val="22"/>
          <w:lang w:val="ru-RU"/>
        </w:rPr>
        <w:t xml:space="preserve"> (видеолекция)</w:t>
      </w:r>
    </w:p>
    <w:p w14:paraId="47F3EE49" w14:textId="46470ADD" w:rsidR="006D0AB0" w:rsidRPr="00AE4EC6" w:rsidRDefault="006D0AB0" w:rsidP="00AE4EC6">
      <w:pPr>
        <w:spacing w:line="276" w:lineRule="auto"/>
        <w:jc w:val="center"/>
        <w:rPr>
          <w:b/>
          <w:color w:val="000000"/>
          <w:sz w:val="22"/>
          <w:szCs w:val="22"/>
          <w:lang w:val="ru-RU"/>
        </w:rPr>
      </w:pPr>
      <w:r w:rsidRPr="00AE4EC6">
        <w:rPr>
          <w:b/>
          <w:color w:val="000000"/>
          <w:sz w:val="22"/>
          <w:szCs w:val="22"/>
          <w:lang w:val="ru-RU"/>
        </w:rPr>
        <w:t>по теме:</w:t>
      </w:r>
    </w:p>
    <w:p w14:paraId="2E789C60" w14:textId="77777777" w:rsidR="00094A14" w:rsidRPr="00AE4EC6" w:rsidRDefault="00094A14" w:rsidP="00AE4EC6">
      <w:pPr>
        <w:spacing w:line="276" w:lineRule="auto"/>
        <w:jc w:val="center"/>
        <w:rPr>
          <w:b/>
          <w:color w:val="000000"/>
          <w:sz w:val="22"/>
          <w:szCs w:val="22"/>
          <w:lang w:val="ru-RU"/>
        </w:rPr>
      </w:pPr>
    </w:p>
    <w:p w14:paraId="2BB7E053" w14:textId="77777777" w:rsidR="004439AA" w:rsidRDefault="006D0AB0" w:rsidP="00AE4EC6">
      <w:pPr>
        <w:spacing w:line="276" w:lineRule="auto"/>
        <w:jc w:val="center"/>
        <w:rPr>
          <w:b/>
          <w:color w:val="000000"/>
          <w:sz w:val="22"/>
          <w:szCs w:val="22"/>
          <w:lang w:val="ru-RU"/>
        </w:rPr>
      </w:pPr>
      <w:r w:rsidRPr="00AE4EC6">
        <w:rPr>
          <w:b/>
          <w:color w:val="000000"/>
          <w:sz w:val="22"/>
          <w:szCs w:val="22"/>
          <w:lang w:val="ru-RU"/>
        </w:rPr>
        <w:t>«</w:t>
      </w:r>
      <w:r w:rsidR="00094A14" w:rsidRPr="00AE4EC6">
        <w:rPr>
          <w:b/>
          <w:color w:val="000000"/>
          <w:sz w:val="22"/>
          <w:szCs w:val="22"/>
          <w:lang w:val="ru-RU"/>
        </w:rPr>
        <w:t xml:space="preserve">Окончание 2020-21 учебного года в образовательных организациях. </w:t>
      </w:r>
    </w:p>
    <w:p w14:paraId="74093903" w14:textId="6040A99D" w:rsidR="006D0AB0" w:rsidRPr="00AE4EC6" w:rsidRDefault="00094A14" w:rsidP="00AE4EC6">
      <w:pPr>
        <w:spacing w:line="276" w:lineRule="auto"/>
        <w:jc w:val="center"/>
        <w:rPr>
          <w:b/>
          <w:color w:val="000000"/>
          <w:sz w:val="22"/>
          <w:szCs w:val="22"/>
          <w:lang w:val="ru-RU"/>
        </w:rPr>
      </w:pPr>
      <w:r w:rsidRPr="00AE4EC6">
        <w:rPr>
          <w:b/>
          <w:color w:val="000000"/>
          <w:sz w:val="22"/>
          <w:szCs w:val="22"/>
          <w:lang w:val="ru-RU"/>
        </w:rPr>
        <w:t>Документационное оформление</w:t>
      </w:r>
      <w:r w:rsidR="006D0AB0" w:rsidRPr="00AE4EC6">
        <w:rPr>
          <w:b/>
          <w:color w:val="000000"/>
          <w:sz w:val="22"/>
          <w:szCs w:val="22"/>
          <w:lang w:val="ru-RU"/>
        </w:rPr>
        <w:t>»</w:t>
      </w:r>
    </w:p>
    <w:p w14:paraId="20DD27C5" w14:textId="77777777" w:rsidR="006D0AB0" w:rsidRPr="00AE4EC6" w:rsidRDefault="006D0AB0" w:rsidP="00AE4EC6">
      <w:pPr>
        <w:spacing w:line="276" w:lineRule="auto"/>
        <w:jc w:val="center"/>
        <w:rPr>
          <w:b/>
          <w:color w:val="000000"/>
          <w:sz w:val="22"/>
          <w:szCs w:val="22"/>
          <w:lang w:val="ru-RU"/>
        </w:rPr>
      </w:pPr>
    </w:p>
    <w:p w14:paraId="6D40A986" w14:textId="39575161" w:rsidR="006D0AB0" w:rsidRPr="00AE4EC6" w:rsidRDefault="006D0AB0" w:rsidP="00AE4EC6">
      <w:pPr>
        <w:spacing w:line="276" w:lineRule="auto"/>
        <w:jc w:val="center"/>
        <w:rPr>
          <w:b/>
          <w:color w:val="000000"/>
          <w:sz w:val="22"/>
          <w:szCs w:val="22"/>
          <w:lang w:val="ru-RU"/>
        </w:rPr>
      </w:pPr>
      <w:r w:rsidRPr="00AE4EC6">
        <w:rPr>
          <w:b/>
          <w:color w:val="000000"/>
          <w:sz w:val="22"/>
          <w:szCs w:val="22"/>
          <w:lang w:val="ru-RU"/>
        </w:rPr>
        <w:t>Содержание методическ</w:t>
      </w:r>
      <w:r w:rsidR="00E65981">
        <w:rPr>
          <w:b/>
          <w:color w:val="000000"/>
          <w:sz w:val="22"/>
          <w:szCs w:val="22"/>
          <w:lang w:val="ru-RU"/>
        </w:rPr>
        <w:t>их материалов</w:t>
      </w:r>
      <w:r w:rsidRPr="00AE4EC6">
        <w:rPr>
          <w:b/>
          <w:color w:val="000000"/>
          <w:sz w:val="22"/>
          <w:szCs w:val="22"/>
          <w:lang w:val="ru-RU"/>
        </w:rPr>
        <w:t>:</w:t>
      </w:r>
    </w:p>
    <w:p w14:paraId="06CBE237" w14:textId="1F1261C3" w:rsidR="00C30191" w:rsidRPr="00AE4EC6" w:rsidRDefault="00094A14" w:rsidP="00AE4EC6">
      <w:pPr>
        <w:spacing w:line="276" w:lineRule="auto"/>
        <w:jc w:val="center"/>
        <w:rPr>
          <w:b/>
          <w:color w:val="000000"/>
          <w:sz w:val="22"/>
          <w:szCs w:val="22"/>
          <w:lang w:val="ru-RU"/>
        </w:rPr>
      </w:pPr>
      <w:r w:rsidRPr="00AE4EC6">
        <w:rPr>
          <w:b/>
          <w:color w:val="000000"/>
          <w:sz w:val="22"/>
          <w:szCs w:val="22"/>
          <w:lang w:val="ru-RU"/>
        </w:rPr>
        <w:t>Продолжительность</w:t>
      </w:r>
      <w:r w:rsidR="006D0AB0" w:rsidRPr="00AE4EC6">
        <w:rPr>
          <w:b/>
          <w:color w:val="000000"/>
          <w:sz w:val="22"/>
          <w:szCs w:val="22"/>
          <w:lang w:val="ru-RU"/>
        </w:rPr>
        <w:t xml:space="preserve"> (видеолекция 90 минут)</w:t>
      </w:r>
    </w:p>
    <w:p w14:paraId="52BB9E98" w14:textId="62841D46" w:rsidR="006D0AB0" w:rsidRPr="00AE4EC6" w:rsidRDefault="006D0AB0" w:rsidP="00AE4EC6">
      <w:pPr>
        <w:spacing w:line="276" w:lineRule="auto"/>
        <w:jc w:val="center"/>
        <w:rPr>
          <w:b/>
          <w:color w:val="000000"/>
          <w:sz w:val="22"/>
          <w:szCs w:val="22"/>
          <w:lang w:val="ru-RU"/>
        </w:rPr>
      </w:pPr>
      <w:r w:rsidRPr="00AE4EC6">
        <w:rPr>
          <w:b/>
          <w:color w:val="000000"/>
          <w:sz w:val="22"/>
          <w:szCs w:val="22"/>
          <w:lang w:val="ru-RU"/>
        </w:rPr>
        <w:t>________________</w:t>
      </w:r>
    </w:p>
    <w:p w14:paraId="324E3055" w14:textId="77777777" w:rsidR="006D0AB0" w:rsidRPr="00AE4EC6" w:rsidRDefault="006D0AB0" w:rsidP="00AE4EC6">
      <w:pPr>
        <w:spacing w:line="276" w:lineRule="auto"/>
        <w:jc w:val="center"/>
        <w:rPr>
          <w:b/>
          <w:bCs/>
          <w:sz w:val="22"/>
          <w:szCs w:val="22"/>
          <w:lang w:val="ru-RU"/>
        </w:rPr>
      </w:pPr>
    </w:p>
    <w:p w14:paraId="6C15A60A" w14:textId="77777777" w:rsidR="00094A14" w:rsidRPr="00AE4EC6" w:rsidRDefault="00094A14" w:rsidP="00AE4EC6">
      <w:pPr>
        <w:pStyle w:val="a7"/>
        <w:numPr>
          <w:ilvl w:val="0"/>
          <w:numId w:val="12"/>
        </w:numPr>
        <w:spacing w:line="276" w:lineRule="auto"/>
        <w:rPr>
          <w:sz w:val="22"/>
          <w:szCs w:val="22"/>
          <w:lang w:val="ru-RU"/>
        </w:rPr>
      </w:pPr>
      <w:r w:rsidRPr="00AE4EC6">
        <w:rPr>
          <w:sz w:val="22"/>
          <w:szCs w:val="22"/>
          <w:lang w:val="ru-RU"/>
        </w:rPr>
        <w:t>Образовательная деятельность: изменения в основные и дополнительные образовательные программы, связанные с реализацией программ с применением ЭО и ДОТ, порядок текущего контроля и промежуточной аттестации, подготовка к итоговой аттестации (в т.ч. государственной);</w:t>
      </w:r>
    </w:p>
    <w:p w14:paraId="7E94A69D" w14:textId="77777777" w:rsidR="00094A14" w:rsidRPr="00AE4EC6" w:rsidRDefault="00094A14" w:rsidP="00AE4EC6">
      <w:pPr>
        <w:pStyle w:val="a7"/>
        <w:numPr>
          <w:ilvl w:val="0"/>
          <w:numId w:val="12"/>
        </w:numPr>
        <w:spacing w:line="276" w:lineRule="auto"/>
        <w:rPr>
          <w:sz w:val="22"/>
          <w:szCs w:val="22"/>
          <w:lang w:val="ru-RU"/>
        </w:rPr>
      </w:pPr>
      <w:r w:rsidRPr="00AE4EC6">
        <w:rPr>
          <w:sz w:val="22"/>
          <w:szCs w:val="22"/>
          <w:lang w:val="ru-RU"/>
        </w:rPr>
        <w:t>Управление кадрами: условия в трудовых договорах и/или дополнительных соглашениях к трудовым договорам с работниками, связанные с ковид-режимами (с учетом региональных особенностей);</w:t>
      </w:r>
    </w:p>
    <w:p w14:paraId="59B1EC30" w14:textId="77777777" w:rsidR="00094A14" w:rsidRPr="00AE4EC6" w:rsidRDefault="00094A14" w:rsidP="00AE4EC6">
      <w:pPr>
        <w:pStyle w:val="a7"/>
        <w:numPr>
          <w:ilvl w:val="0"/>
          <w:numId w:val="12"/>
        </w:numPr>
        <w:spacing w:line="276" w:lineRule="auto"/>
        <w:rPr>
          <w:sz w:val="22"/>
          <w:szCs w:val="22"/>
          <w:lang w:val="ru-RU"/>
        </w:rPr>
      </w:pPr>
      <w:r w:rsidRPr="00AE4EC6">
        <w:rPr>
          <w:sz w:val="22"/>
          <w:szCs w:val="22"/>
          <w:lang w:val="ru-RU"/>
        </w:rPr>
        <w:t xml:space="preserve">Обеспечение сохранности материальных ценностей, переданных на ответственное хранение сотрудникам и/или семьям обучающихся; </w:t>
      </w:r>
    </w:p>
    <w:p w14:paraId="4EEE9429" w14:textId="49B2E9AC" w:rsidR="00094A14" w:rsidRPr="00AE4EC6" w:rsidRDefault="00094A14" w:rsidP="00AE4EC6">
      <w:pPr>
        <w:pStyle w:val="a7"/>
        <w:numPr>
          <w:ilvl w:val="0"/>
          <w:numId w:val="12"/>
        </w:numPr>
        <w:spacing w:line="276" w:lineRule="auto"/>
        <w:rPr>
          <w:sz w:val="22"/>
          <w:szCs w:val="22"/>
          <w:lang w:val="ru-RU"/>
        </w:rPr>
      </w:pPr>
      <w:r w:rsidRPr="00AE4EC6">
        <w:rPr>
          <w:sz w:val="22"/>
          <w:szCs w:val="22"/>
          <w:lang w:val="ru-RU"/>
        </w:rPr>
        <w:t>Обеспечение безопасных условий деятельности организации на основе новых санитарных правил.</w:t>
      </w:r>
    </w:p>
    <w:p w14:paraId="0666ACBD" w14:textId="57738C71" w:rsidR="006D0AB0" w:rsidRPr="00AE4EC6" w:rsidRDefault="006D0AB0" w:rsidP="00AE4EC6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276" w:lineRule="auto"/>
        <w:jc w:val="both"/>
        <w:rPr>
          <w:rFonts w:eastAsia="Times New Roman"/>
          <w:color w:val="222222"/>
          <w:sz w:val="22"/>
          <w:szCs w:val="22"/>
          <w:lang w:val="ru-RU" w:eastAsia="ru-RU"/>
        </w:rPr>
      </w:pPr>
    </w:p>
    <w:p w14:paraId="4E9978F5" w14:textId="77777777" w:rsidR="000E15E4" w:rsidRPr="00AE4EC6" w:rsidRDefault="000E15E4" w:rsidP="00AE4EC6">
      <w:pPr>
        <w:pStyle w:val="a6"/>
        <w:spacing w:line="276" w:lineRule="auto"/>
        <w:rPr>
          <w:rFonts w:ascii="Times New Roman" w:hAnsi="Times New Roman" w:cs="Times New Roman"/>
          <w:b/>
          <w:bCs/>
        </w:rPr>
      </w:pPr>
    </w:p>
    <w:p w14:paraId="725A9585" w14:textId="77777777" w:rsidR="00224CF0" w:rsidRPr="00AE4EC6" w:rsidRDefault="00224CF0" w:rsidP="00AE4EC6">
      <w:pPr>
        <w:pStyle w:val="a6"/>
        <w:spacing w:line="276" w:lineRule="auto"/>
        <w:rPr>
          <w:rFonts w:ascii="Times New Roman" w:eastAsia="Times New Roman" w:hAnsi="Times New Roman" w:cs="Times New Roman"/>
          <w:b/>
          <w:bCs/>
        </w:rPr>
      </w:pPr>
      <w:r w:rsidRPr="00AE4EC6">
        <w:rPr>
          <w:rFonts w:ascii="Times New Roman" w:hAnsi="Times New Roman" w:cs="Times New Roman"/>
          <w:b/>
          <w:bCs/>
        </w:rPr>
        <w:t>ЛЕКТОР</w:t>
      </w:r>
    </w:p>
    <w:p w14:paraId="61D0E156" w14:textId="77777777" w:rsidR="00224CF0" w:rsidRPr="00AE4EC6" w:rsidRDefault="00224CF0" w:rsidP="00AE4EC6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jc w:val="both"/>
        <w:rPr>
          <w:rFonts w:ascii="Times New Roman" w:hAnsi="Times New Roman" w:cs="Times New Roman"/>
          <w:b/>
          <w:bCs/>
        </w:rPr>
      </w:pPr>
    </w:p>
    <w:p w14:paraId="182706AE" w14:textId="425C1650" w:rsidR="00224CF0" w:rsidRPr="00AE4EC6" w:rsidRDefault="00224CF0" w:rsidP="00AE4EC6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jc w:val="both"/>
        <w:rPr>
          <w:rFonts w:ascii="Times New Roman" w:hAnsi="Times New Roman" w:cs="Times New Roman"/>
          <w:bCs/>
        </w:rPr>
      </w:pPr>
      <w:r w:rsidRPr="00AE4EC6">
        <w:rPr>
          <w:rFonts w:ascii="Times New Roman" w:hAnsi="Times New Roman" w:cs="Times New Roman"/>
          <w:b/>
          <w:bCs/>
        </w:rPr>
        <w:t xml:space="preserve">Зачесова Елена Васильевна, </w:t>
      </w:r>
      <w:r w:rsidRPr="00AE4EC6">
        <w:rPr>
          <w:rFonts w:ascii="Times New Roman" w:hAnsi="Times New Roman" w:cs="Times New Roman"/>
          <w:bCs/>
        </w:rPr>
        <w:t>эксперт в области образовательного права, член авторских коллективов по разработке ФГОС и профессиональных стандартов в сфере образования, соавтор федеральных нормативных актов, регулирующих образовательные отношения, член жюри конкурса «Учитель года», эксперт «Методической кухни» (Учительская газета), эксперт ПНПО.</w:t>
      </w:r>
    </w:p>
    <w:p w14:paraId="2C380253" w14:textId="77777777" w:rsidR="00224CF0" w:rsidRPr="00AE4EC6" w:rsidRDefault="00224CF0" w:rsidP="00AE4EC6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jc w:val="both"/>
        <w:rPr>
          <w:rStyle w:val="bx-messenger-message"/>
          <w:rFonts w:ascii="Times New Roman" w:hAnsi="Times New Roman" w:cs="Times New Roman"/>
        </w:rPr>
      </w:pPr>
    </w:p>
    <w:p w14:paraId="7BBDFE12" w14:textId="77777777" w:rsidR="00224CF0" w:rsidRPr="00AE4EC6" w:rsidRDefault="00224CF0" w:rsidP="00AE4EC6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jc w:val="both"/>
        <w:rPr>
          <w:rFonts w:ascii="Times New Roman" w:hAnsi="Times New Roman" w:cs="Times New Roman"/>
          <w:bCs/>
        </w:rPr>
      </w:pPr>
      <w:r w:rsidRPr="00AE4EC6">
        <w:rPr>
          <w:rStyle w:val="bx-messenger-message"/>
          <w:rFonts w:ascii="Times New Roman" w:hAnsi="Times New Roman" w:cs="Times New Roman"/>
        </w:rPr>
        <w:t>Методические материалы предназначены для самостоятельно изучения заинтересованными представителями в любое комфортное время, без отрыва от рабочего процесса.</w:t>
      </w:r>
    </w:p>
    <w:p w14:paraId="42C8E32A" w14:textId="77777777" w:rsidR="00224CF0" w:rsidRPr="00AE4EC6" w:rsidRDefault="00224CF0" w:rsidP="00AE4EC6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ind w:firstLine="709"/>
        <w:jc w:val="both"/>
        <w:rPr>
          <w:color w:val="000000"/>
          <w:sz w:val="22"/>
          <w:szCs w:val="22"/>
          <w:u w:color="000000"/>
          <w:lang w:val="ru-RU"/>
        </w:rPr>
      </w:pPr>
    </w:p>
    <w:p w14:paraId="79C6ADA4" w14:textId="39CD11B5" w:rsidR="00094A14" w:rsidRPr="004439AA" w:rsidRDefault="00224CF0" w:rsidP="004439AA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jc w:val="both"/>
        <w:rPr>
          <w:b/>
          <w:bCs/>
          <w:color w:val="000000"/>
          <w:sz w:val="22"/>
          <w:szCs w:val="22"/>
          <w:u w:color="000000"/>
          <w:lang w:val="ru-RU"/>
        </w:rPr>
      </w:pPr>
      <w:r w:rsidRPr="00AE4EC6">
        <w:rPr>
          <w:color w:val="000000"/>
          <w:sz w:val="22"/>
          <w:szCs w:val="22"/>
          <w:u w:color="000000"/>
          <w:lang w:val="ru-RU"/>
        </w:rPr>
        <w:t xml:space="preserve">Для получения методических материалов на тему: </w:t>
      </w:r>
      <w:r w:rsidRPr="00AE4EC6">
        <w:rPr>
          <w:b/>
          <w:bCs/>
          <w:color w:val="000000"/>
          <w:sz w:val="22"/>
          <w:szCs w:val="22"/>
          <w:u w:color="000000"/>
          <w:lang w:val="ru-RU"/>
        </w:rPr>
        <w:t>«</w:t>
      </w:r>
      <w:r w:rsidR="004439AA" w:rsidRPr="004439AA">
        <w:rPr>
          <w:b/>
          <w:bCs/>
          <w:color w:val="000000"/>
          <w:sz w:val="22"/>
          <w:szCs w:val="22"/>
          <w:u w:color="000000"/>
          <w:lang w:val="ru-RU"/>
        </w:rPr>
        <w:t>Окончание 2020-21 учебного года в образовательных организациях. Документационное оформление</w:t>
      </w:r>
      <w:r w:rsidRPr="00AE4EC6">
        <w:rPr>
          <w:b/>
          <w:bCs/>
          <w:color w:val="000000"/>
          <w:sz w:val="22"/>
          <w:szCs w:val="22"/>
          <w:u w:color="000000"/>
          <w:lang w:val="ru-RU"/>
        </w:rPr>
        <w:t>»</w:t>
      </w:r>
      <w:r w:rsidRPr="00AE4EC6">
        <w:rPr>
          <w:color w:val="000000"/>
          <w:sz w:val="22"/>
          <w:szCs w:val="22"/>
          <w:u w:color="000000"/>
          <w:lang w:val="ru-RU"/>
        </w:rPr>
        <w:t xml:space="preserve"> обращайтесь к координатору проекта </w:t>
      </w:r>
      <w:r w:rsidR="00094A14" w:rsidRPr="00AE4EC6">
        <w:rPr>
          <w:color w:val="000000"/>
          <w:sz w:val="22"/>
          <w:szCs w:val="22"/>
          <w:u w:color="000000"/>
          <w:lang w:val="ru-RU"/>
        </w:rPr>
        <w:t>Вебер</w:t>
      </w:r>
      <w:r w:rsidRPr="00AE4EC6">
        <w:rPr>
          <w:color w:val="000000"/>
          <w:sz w:val="22"/>
          <w:szCs w:val="22"/>
          <w:u w:color="000000"/>
          <w:lang w:val="ru-RU"/>
        </w:rPr>
        <w:t xml:space="preserve"> </w:t>
      </w:r>
      <w:r w:rsidR="00094A14" w:rsidRPr="00AE4EC6">
        <w:rPr>
          <w:color w:val="000000"/>
          <w:sz w:val="22"/>
          <w:szCs w:val="22"/>
          <w:u w:color="000000"/>
          <w:lang w:val="ru-RU"/>
        </w:rPr>
        <w:t>Ольге</w:t>
      </w:r>
      <w:r w:rsidRPr="00AE4EC6">
        <w:rPr>
          <w:color w:val="000000"/>
          <w:sz w:val="22"/>
          <w:szCs w:val="22"/>
          <w:u w:color="000000"/>
          <w:lang w:val="ru-RU"/>
        </w:rPr>
        <w:t xml:space="preserve"> </w:t>
      </w:r>
      <w:r w:rsidR="00094A14" w:rsidRPr="00AE4EC6">
        <w:rPr>
          <w:color w:val="000000"/>
          <w:sz w:val="22"/>
          <w:szCs w:val="22"/>
          <w:u w:color="000000"/>
          <w:lang w:val="ru-RU"/>
        </w:rPr>
        <w:t>Николаевне</w:t>
      </w:r>
      <w:r w:rsidR="004439AA">
        <w:rPr>
          <w:color w:val="000000"/>
          <w:sz w:val="22"/>
          <w:szCs w:val="22"/>
          <w:u w:color="000000"/>
          <w:lang w:val="ru-RU"/>
        </w:rPr>
        <w:t>,</w:t>
      </w:r>
      <w:r w:rsidRPr="00AE4EC6">
        <w:rPr>
          <w:color w:val="000000"/>
          <w:sz w:val="22"/>
          <w:szCs w:val="22"/>
          <w:u w:color="000000"/>
          <w:lang w:val="ru-RU"/>
        </w:rPr>
        <w:t xml:space="preserve"> по телефонам</w:t>
      </w:r>
      <w:r w:rsidR="00094A14" w:rsidRPr="00AE4EC6">
        <w:rPr>
          <w:color w:val="000000"/>
          <w:sz w:val="22"/>
          <w:szCs w:val="22"/>
          <w:u w:color="000000"/>
          <w:lang w:val="ru-RU"/>
        </w:rPr>
        <w:t xml:space="preserve">: </w:t>
      </w:r>
    </w:p>
    <w:p w14:paraId="699C2380" w14:textId="77777777" w:rsidR="00094A14" w:rsidRPr="00AE4EC6" w:rsidRDefault="00224CF0" w:rsidP="00AE4EC6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jc w:val="both"/>
        <w:rPr>
          <w:bCs/>
          <w:sz w:val="22"/>
          <w:szCs w:val="22"/>
          <w:lang w:val="ru-RU"/>
        </w:rPr>
      </w:pPr>
      <w:r w:rsidRPr="004439AA">
        <w:rPr>
          <w:sz w:val="22"/>
          <w:szCs w:val="22"/>
          <w:u w:val="single"/>
          <w:lang w:val="ru-RU"/>
        </w:rPr>
        <w:t>рабочий:</w:t>
      </w:r>
      <w:r w:rsidRPr="00AE4EC6">
        <w:rPr>
          <w:sz w:val="22"/>
          <w:szCs w:val="22"/>
          <w:u w:color="000000"/>
          <w:lang w:val="ru-RU"/>
        </w:rPr>
        <w:t xml:space="preserve"> </w:t>
      </w:r>
      <w:r w:rsidRPr="00AE4EC6">
        <w:rPr>
          <w:bCs/>
          <w:sz w:val="22"/>
          <w:szCs w:val="22"/>
          <w:lang w:val="ru-RU"/>
        </w:rPr>
        <w:t xml:space="preserve">+7 (812) 467-46-36, </w:t>
      </w:r>
    </w:p>
    <w:p w14:paraId="0A6BA3F4" w14:textId="77777777" w:rsidR="00094A14" w:rsidRPr="00AE4EC6" w:rsidRDefault="00224CF0" w:rsidP="00AE4EC6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jc w:val="both"/>
        <w:rPr>
          <w:sz w:val="22"/>
          <w:szCs w:val="22"/>
          <w:u w:color="000000"/>
          <w:lang w:val="ru-RU"/>
        </w:rPr>
      </w:pPr>
      <w:r w:rsidRPr="004439AA">
        <w:rPr>
          <w:bCs/>
          <w:sz w:val="22"/>
          <w:szCs w:val="22"/>
          <w:u w:val="single"/>
          <w:lang w:val="ru-RU"/>
        </w:rPr>
        <w:t>мобильный:</w:t>
      </w:r>
      <w:r w:rsidRPr="00AE4EC6">
        <w:rPr>
          <w:bCs/>
          <w:sz w:val="22"/>
          <w:szCs w:val="22"/>
          <w:lang w:val="ru-RU"/>
        </w:rPr>
        <w:t xml:space="preserve"> +7 (950) 806-15-56</w:t>
      </w:r>
      <w:r w:rsidRPr="00AE4EC6">
        <w:rPr>
          <w:sz w:val="22"/>
          <w:szCs w:val="22"/>
          <w:u w:color="000000"/>
          <w:lang w:val="ru-RU"/>
        </w:rPr>
        <w:t xml:space="preserve">, </w:t>
      </w:r>
    </w:p>
    <w:p w14:paraId="149AED6F" w14:textId="4A491A31" w:rsidR="00FF19C5" w:rsidRPr="00AE4EC6" w:rsidRDefault="00224CF0" w:rsidP="00AE4EC6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jc w:val="both"/>
        <w:rPr>
          <w:color w:val="000000"/>
          <w:sz w:val="22"/>
          <w:szCs w:val="22"/>
          <w:u w:color="000000"/>
          <w:lang w:val="ru-RU"/>
        </w:rPr>
      </w:pPr>
      <w:r w:rsidRPr="004439AA">
        <w:rPr>
          <w:bCs/>
          <w:sz w:val="22"/>
          <w:szCs w:val="22"/>
          <w:u w:val="single"/>
          <w:lang w:val="ru-RU"/>
        </w:rPr>
        <w:t>по электронной почте</w:t>
      </w:r>
      <w:r w:rsidRPr="00AE4EC6">
        <w:rPr>
          <w:bCs/>
          <w:sz w:val="22"/>
          <w:szCs w:val="22"/>
          <w:lang w:val="ru-RU"/>
        </w:rPr>
        <w:t xml:space="preserve">: </w:t>
      </w:r>
      <w:hyperlink r:id="rId7" w:history="1">
        <w:r w:rsidR="00094A14" w:rsidRPr="00B65269">
          <w:rPr>
            <w:rStyle w:val="a4"/>
            <w:b/>
            <w:bCs/>
            <w:color w:val="0000FF"/>
            <w:sz w:val="22"/>
            <w:szCs w:val="22"/>
          </w:rPr>
          <w:t>veber</w:t>
        </w:r>
        <w:r w:rsidR="00094A14" w:rsidRPr="00B65269">
          <w:rPr>
            <w:rStyle w:val="a4"/>
            <w:b/>
            <w:bCs/>
            <w:color w:val="0000FF"/>
            <w:sz w:val="22"/>
            <w:szCs w:val="22"/>
            <w:lang w:val="ru-RU"/>
          </w:rPr>
          <w:t>@</w:t>
        </w:r>
        <w:r w:rsidR="00094A14" w:rsidRPr="00B65269">
          <w:rPr>
            <w:rStyle w:val="a4"/>
            <w:b/>
            <w:bCs/>
            <w:color w:val="0000FF"/>
            <w:sz w:val="22"/>
            <w:szCs w:val="22"/>
          </w:rPr>
          <w:t>cprprofi</w:t>
        </w:r>
        <w:r w:rsidR="00094A14" w:rsidRPr="00B65269">
          <w:rPr>
            <w:rStyle w:val="a4"/>
            <w:b/>
            <w:bCs/>
            <w:color w:val="0000FF"/>
            <w:sz w:val="22"/>
            <w:szCs w:val="22"/>
            <w:lang w:val="ru-RU"/>
          </w:rPr>
          <w:t>.</w:t>
        </w:r>
        <w:r w:rsidR="00094A14" w:rsidRPr="00B65269">
          <w:rPr>
            <w:rStyle w:val="a4"/>
            <w:b/>
            <w:bCs/>
            <w:color w:val="0000FF"/>
            <w:sz w:val="22"/>
            <w:szCs w:val="22"/>
          </w:rPr>
          <w:t>ru</w:t>
        </w:r>
      </w:hyperlink>
    </w:p>
    <w:p w14:paraId="671EC178" w14:textId="45118A01" w:rsidR="005A20C8" w:rsidRPr="00AE4EC6" w:rsidRDefault="005A20C8" w:rsidP="00AE4EC6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jc w:val="both"/>
        <w:rPr>
          <w:rFonts w:ascii="Times New Roman" w:eastAsia="Times New Roman" w:hAnsi="Times New Roman" w:cs="Times New Roman"/>
        </w:rPr>
      </w:pPr>
    </w:p>
    <w:p w14:paraId="673711AA" w14:textId="77777777" w:rsidR="005A20C8" w:rsidRPr="00AE4EC6" w:rsidRDefault="005A20C8" w:rsidP="00AE4EC6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jc w:val="both"/>
        <w:rPr>
          <w:rFonts w:ascii="Times New Roman" w:hAnsi="Times New Roman" w:cs="Times New Roman"/>
        </w:rPr>
      </w:pPr>
    </w:p>
    <w:p w14:paraId="219A02A2" w14:textId="6FD2DEFE" w:rsidR="00B82974" w:rsidRPr="00AE4EC6" w:rsidRDefault="00F2336E" w:rsidP="00AE4EC6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jc w:val="both"/>
        <w:rPr>
          <w:rFonts w:ascii="Times New Roman" w:eastAsia="Times New Roman" w:hAnsi="Times New Roman" w:cs="Times New Roman"/>
          <w:color w:val="005180" w:themeColor="accent1" w:themeShade="80"/>
        </w:rPr>
      </w:pPr>
      <w:r w:rsidRPr="00AE4EC6">
        <w:rPr>
          <w:rFonts w:ascii="Times New Roman" w:hAnsi="Times New Roman" w:cs="Times New Roman"/>
        </w:rPr>
        <w:t xml:space="preserve">Сайт: </w:t>
      </w:r>
      <w:hyperlink r:id="rId8" w:history="1">
        <w:r w:rsidR="00C145B5" w:rsidRPr="00AE4EC6">
          <w:rPr>
            <w:rStyle w:val="a4"/>
            <w:rFonts w:ascii="Times New Roman" w:hAnsi="Times New Roman" w:cs="Times New Roman"/>
            <w:b/>
            <w:bCs/>
            <w:color w:val="0000FF"/>
          </w:rPr>
          <w:t>webinar-</w:t>
        </w:r>
        <w:r w:rsidR="00224CF0" w:rsidRPr="00AE4EC6">
          <w:rPr>
            <w:rStyle w:val="a4"/>
            <w:rFonts w:ascii="Times New Roman" w:hAnsi="Times New Roman" w:cs="Times New Roman"/>
            <w:b/>
            <w:bCs/>
            <w:color w:val="0000FF"/>
            <w:lang w:val="en-US"/>
          </w:rPr>
          <w:t>spo</w:t>
        </w:r>
        <w:r w:rsidR="00C145B5" w:rsidRPr="00AE4EC6">
          <w:rPr>
            <w:rStyle w:val="a4"/>
            <w:rFonts w:ascii="Times New Roman" w:hAnsi="Times New Roman" w:cs="Times New Roman"/>
            <w:b/>
            <w:bCs/>
            <w:color w:val="0000FF"/>
          </w:rPr>
          <w:t>.cprprofi.ru</w:t>
        </w:r>
      </w:hyperlink>
      <w:r w:rsidR="00631AB7" w:rsidRPr="00AE4EC6">
        <w:rPr>
          <w:rFonts w:ascii="Times New Roman" w:eastAsia="Times New Roman" w:hAnsi="Times New Roman" w:cs="Times New Roman"/>
          <w:color w:val="005180" w:themeColor="accent1" w:themeShade="80"/>
        </w:rPr>
        <w:tab/>
      </w:r>
      <w:r w:rsidR="00631AB7" w:rsidRPr="00AE4EC6">
        <w:rPr>
          <w:rFonts w:ascii="Times New Roman" w:eastAsia="Times New Roman" w:hAnsi="Times New Roman" w:cs="Times New Roman"/>
          <w:color w:val="005180" w:themeColor="accent1" w:themeShade="80"/>
        </w:rPr>
        <w:tab/>
      </w:r>
      <w:r w:rsidR="00631AB7" w:rsidRPr="00AE4EC6">
        <w:rPr>
          <w:rFonts w:ascii="Times New Roman" w:eastAsia="Times New Roman" w:hAnsi="Times New Roman" w:cs="Times New Roman"/>
          <w:color w:val="005180" w:themeColor="accent1" w:themeShade="80"/>
        </w:rPr>
        <w:tab/>
      </w:r>
      <w:r w:rsidR="00631AB7" w:rsidRPr="00AE4EC6">
        <w:rPr>
          <w:rFonts w:ascii="Times New Roman" w:eastAsia="Times New Roman" w:hAnsi="Times New Roman" w:cs="Times New Roman"/>
          <w:color w:val="005180" w:themeColor="accent1" w:themeShade="80"/>
        </w:rPr>
        <w:tab/>
      </w:r>
      <w:r w:rsidR="00631AB7" w:rsidRPr="00AE4EC6">
        <w:rPr>
          <w:rFonts w:ascii="Times New Roman" w:eastAsia="Times New Roman" w:hAnsi="Times New Roman" w:cs="Times New Roman"/>
          <w:color w:val="005180" w:themeColor="accent1" w:themeShade="80"/>
        </w:rPr>
        <w:tab/>
      </w:r>
      <w:hyperlink r:id="rId9" w:anchor="block1060" w:history="1">
        <w:r w:rsidRPr="00AE4EC6">
          <w:rPr>
            <w:rStyle w:val="Hyperlink0"/>
            <w:rFonts w:ascii="Times New Roman" w:hAnsi="Times New Roman" w:cs="Times New Roman"/>
            <w:b/>
            <w:bCs/>
            <w:color w:val="0000FF"/>
          </w:rPr>
          <w:t>Зарегистрироваться</w:t>
        </w:r>
      </w:hyperlink>
    </w:p>
    <w:sectPr w:rsidR="00B82974" w:rsidRPr="00AE4EC6" w:rsidSect="000471F5">
      <w:headerReference w:type="default" r:id="rId10"/>
      <w:footerReference w:type="default" r:id="rId11"/>
      <w:pgSz w:w="11906" w:h="16838"/>
      <w:pgMar w:top="1701" w:right="1134" w:bottom="1134" w:left="1134" w:header="709" w:footer="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82AD7F" w14:textId="77777777" w:rsidR="007472DA" w:rsidRDefault="007472DA">
      <w:r>
        <w:separator/>
      </w:r>
    </w:p>
  </w:endnote>
  <w:endnote w:type="continuationSeparator" w:id="0">
    <w:p w14:paraId="0A020E3A" w14:textId="77777777" w:rsidR="007472DA" w:rsidRDefault="007472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E563E" w14:textId="1EB54AB7" w:rsidR="00B82974" w:rsidRDefault="00B82974">
    <w:pPr>
      <w:pStyle w:val="a5"/>
      <w:tabs>
        <w:tab w:val="center" w:pos="4819"/>
        <w:tab w:val="right" w:pos="9638"/>
      </w:tabs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55CC73" w14:textId="77777777" w:rsidR="007472DA" w:rsidRDefault="007472DA">
      <w:r>
        <w:separator/>
      </w:r>
    </w:p>
  </w:footnote>
  <w:footnote w:type="continuationSeparator" w:id="0">
    <w:p w14:paraId="0E3F9D00" w14:textId="77777777" w:rsidR="007472DA" w:rsidRDefault="007472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9AA5EC" w14:textId="0C742F2C" w:rsidR="00A51D58" w:rsidRPr="00E66A3B" w:rsidRDefault="00A51D58" w:rsidP="00E66A3B">
    <w:pPr>
      <w:pStyle w:val="a8"/>
      <w:tabs>
        <w:tab w:val="clear" w:pos="9355"/>
        <w:tab w:val="left" w:pos="6168"/>
      </w:tabs>
      <w:ind w:left="5760"/>
      <w:rPr>
        <w:noProof/>
      </w:rPr>
    </w:pPr>
  </w:p>
  <w:p w14:paraId="70DC116B" w14:textId="60427576" w:rsidR="00623EF5" w:rsidRPr="00A51D58" w:rsidRDefault="00C145B5" w:rsidP="00A51D58">
    <w:pPr>
      <w:pStyle w:val="a8"/>
      <w:spacing w:line="276" w:lineRule="auto"/>
      <w:ind w:left="5760"/>
      <w:rPr>
        <w:rFonts w:ascii="Arial" w:hAnsi="Arial" w:cs="Arial"/>
        <w:sz w:val="18"/>
        <w:szCs w:val="14"/>
        <w:lang w:val="ru-RU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6238B708" wp14:editId="15EBA7F0">
          <wp:simplePos x="0" y="0"/>
          <wp:positionH relativeFrom="margin">
            <wp:align>left</wp:align>
          </wp:positionH>
          <wp:positionV relativeFrom="paragraph">
            <wp:posOffset>90805</wp:posOffset>
          </wp:positionV>
          <wp:extent cx="2520000" cy="360000"/>
          <wp:effectExtent l="0" t="0" r="0" b="2540"/>
          <wp:wrapNone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0000" cy="360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23EF5" w:rsidRPr="00A51D58">
      <w:rPr>
        <w:rFonts w:ascii="Arial" w:hAnsi="Arial" w:cs="Arial"/>
        <w:noProof/>
        <w:sz w:val="18"/>
        <w:szCs w:val="14"/>
        <w:lang w:val="ru-RU"/>
      </w:rPr>
      <w:t>Общество с ограниченной</w:t>
    </w:r>
    <w:r w:rsidR="00A51D58" w:rsidRPr="00A51D58">
      <w:rPr>
        <w:rFonts w:ascii="Arial" w:hAnsi="Arial" w:cs="Arial"/>
        <w:noProof/>
        <w:sz w:val="18"/>
        <w:szCs w:val="14"/>
        <w:lang w:val="ru-RU"/>
      </w:rPr>
      <w:t xml:space="preserve"> </w:t>
    </w:r>
    <w:r w:rsidR="00623EF5" w:rsidRPr="00A51D58">
      <w:rPr>
        <w:rFonts w:ascii="Arial" w:hAnsi="Arial" w:cs="Arial"/>
        <w:noProof/>
        <w:sz w:val="18"/>
        <w:szCs w:val="14"/>
        <w:lang w:val="ru-RU"/>
      </w:rPr>
      <w:t>ответственностью</w:t>
    </w:r>
  </w:p>
  <w:p w14:paraId="06541F28" w14:textId="2CF3BF3F" w:rsidR="00623EF5" w:rsidRPr="00A51D58" w:rsidRDefault="00623EF5" w:rsidP="00C145B5">
    <w:pPr>
      <w:pStyle w:val="a8"/>
      <w:spacing w:line="276" w:lineRule="auto"/>
      <w:ind w:left="5760"/>
      <w:rPr>
        <w:rFonts w:ascii="Arial" w:hAnsi="Arial" w:cs="Arial"/>
        <w:sz w:val="18"/>
        <w:szCs w:val="14"/>
        <w:lang w:val="ru-RU"/>
      </w:rPr>
    </w:pPr>
    <w:r w:rsidRPr="00A51D58">
      <w:rPr>
        <w:rFonts w:ascii="Arial" w:hAnsi="Arial" w:cs="Arial"/>
        <w:sz w:val="18"/>
        <w:szCs w:val="14"/>
        <w:lang w:val="ru-RU"/>
      </w:rPr>
      <w:t>«</w:t>
    </w:r>
    <w:r w:rsidR="00C145B5">
      <w:rPr>
        <w:rFonts w:ascii="Arial" w:hAnsi="Arial" w:cs="Arial"/>
        <w:sz w:val="18"/>
        <w:szCs w:val="14"/>
        <w:lang w:val="ru-RU"/>
      </w:rPr>
      <w:t xml:space="preserve">Центр </w:t>
    </w:r>
    <w:r w:rsidR="00617247">
      <w:rPr>
        <w:rFonts w:ascii="Arial" w:hAnsi="Arial" w:cs="Arial"/>
        <w:sz w:val="18"/>
        <w:szCs w:val="14"/>
        <w:lang w:val="ru-RU"/>
      </w:rPr>
      <w:t>Профессионального Роста</w:t>
    </w:r>
    <w:r w:rsidRPr="00A51D58">
      <w:rPr>
        <w:rFonts w:ascii="Arial" w:hAnsi="Arial" w:cs="Arial"/>
        <w:sz w:val="18"/>
        <w:szCs w:val="14"/>
        <w:lang w:val="ru-RU"/>
      </w:rPr>
      <w:t>»</w:t>
    </w:r>
  </w:p>
  <w:p w14:paraId="6A670894" w14:textId="2D514F77" w:rsidR="00B82974" w:rsidRPr="00C145B5" w:rsidRDefault="00C145B5" w:rsidP="00C145B5">
    <w:pPr>
      <w:pStyle w:val="a8"/>
      <w:spacing w:line="276" w:lineRule="auto"/>
      <w:ind w:left="5760"/>
      <w:rPr>
        <w:rFonts w:ascii="Arial" w:hAnsi="Arial" w:cs="Arial"/>
        <w:sz w:val="18"/>
        <w:szCs w:val="14"/>
      </w:rPr>
    </w:pPr>
    <w:r w:rsidRPr="00C145B5">
      <w:rPr>
        <w:rFonts w:ascii="Arial" w:hAnsi="Arial" w:cs="Arial"/>
        <w:sz w:val="18"/>
        <w:szCs w:val="14"/>
        <w:lang w:val="ru-RU"/>
      </w:rPr>
      <w:t>Т</w:t>
    </w:r>
    <w:r w:rsidRPr="00C145B5">
      <w:rPr>
        <w:rFonts w:ascii="Arial" w:hAnsi="Arial" w:cs="Arial"/>
        <w:sz w:val="18"/>
        <w:szCs w:val="14"/>
      </w:rPr>
      <w:t>.: +7 (812) 467-46-36 e-mail: info@cprprofi.ru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C3B39"/>
    <w:multiLevelType w:val="hybridMultilevel"/>
    <w:tmpl w:val="54D0179E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13171468"/>
    <w:multiLevelType w:val="hybridMultilevel"/>
    <w:tmpl w:val="022CC7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4625D"/>
    <w:multiLevelType w:val="hybridMultilevel"/>
    <w:tmpl w:val="0448A1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B57974"/>
    <w:multiLevelType w:val="hybridMultilevel"/>
    <w:tmpl w:val="3460CCE2"/>
    <w:lvl w:ilvl="0" w:tplc="417218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7352AA"/>
    <w:multiLevelType w:val="hybridMultilevel"/>
    <w:tmpl w:val="022CC7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FE7317"/>
    <w:multiLevelType w:val="hybridMultilevel"/>
    <w:tmpl w:val="1DC68C08"/>
    <w:styleLink w:val="a"/>
    <w:lvl w:ilvl="0" w:tplc="9AF071CC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  <w:lvl w:ilvl="1" w:tplc="2E24A78A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  <w:lvl w:ilvl="2" w:tplc="DF0C5ED8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  <w:lvl w:ilvl="3" w:tplc="04241686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  <w:lvl w:ilvl="4" w:tplc="6F1E3CEC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  <w:lvl w:ilvl="5" w:tplc="8A44E186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39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  <w:lvl w:ilvl="6" w:tplc="836683CA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  <w:lvl w:ilvl="7" w:tplc="79EA80AE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  <w:lvl w:ilvl="8" w:tplc="0256FB2A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61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59752CB1"/>
    <w:multiLevelType w:val="hybridMultilevel"/>
    <w:tmpl w:val="87E02A1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F24D0F"/>
    <w:multiLevelType w:val="hybridMultilevel"/>
    <w:tmpl w:val="E68AC9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9F7BD4"/>
    <w:multiLevelType w:val="hybridMultilevel"/>
    <w:tmpl w:val="1DC68C08"/>
    <w:numStyleLink w:val="a"/>
  </w:abstractNum>
  <w:abstractNum w:abstractNumId="9" w15:restartNumberingAfterBreak="0">
    <w:nsid w:val="77402F85"/>
    <w:multiLevelType w:val="hybridMultilevel"/>
    <w:tmpl w:val="825470DC"/>
    <w:lvl w:ilvl="0" w:tplc="417218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E1248D"/>
    <w:multiLevelType w:val="hybridMultilevel"/>
    <w:tmpl w:val="0448A1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7"/>
  </w:num>
  <w:num w:numId="6">
    <w:abstractNumId w:val="10"/>
  </w:num>
  <w:num w:numId="7">
    <w:abstractNumId w:val="9"/>
  </w:num>
  <w:num w:numId="8">
    <w:abstractNumId w:val="3"/>
  </w:num>
  <w:num w:numId="9">
    <w:abstractNumId w:val="2"/>
  </w:num>
  <w:num w:numId="10">
    <w:abstractNumId w:val="6"/>
  </w:num>
  <w:num w:numId="11">
    <w:abstractNumId w:val="0"/>
  </w:num>
  <w:num w:numId="12">
    <w:abstractNumId w:val="1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2974"/>
    <w:rsid w:val="00033EA3"/>
    <w:rsid w:val="000471F5"/>
    <w:rsid w:val="00094A14"/>
    <w:rsid w:val="000D259F"/>
    <w:rsid w:val="000E15E4"/>
    <w:rsid w:val="00112386"/>
    <w:rsid w:val="001218AC"/>
    <w:rsid w:val="0014027A"/>
    <w:rsid w:val="00141404"/>
    <w:rsid w:val="001427DD"/>
    <w:rsid w:val="001736D5"/>
    <w:rsid w:val="001B7E81"/>
    <w:rsid w:val="001C31A4"/>
    <w:rsid w:val="00216AA6"/>
    <w:rsid w:val="00224CF0"/>
    <w:rsid w:val="002435E1"/>
    <w:rsid w:val="00264B2C"/>
    <w:rsid w:val="00271F39"/>
    <w:rsid w:val="002763CD"/>
    <w:rsid w:val="0029789C"/>
    <w:rsid w:val="002E23FD"/>
    <w:rsid w:val="002F4DC4"/>
    <w:rsid w:val="00306C51"/>
    <w:rsid w:val="003320D3"/>
    <w:rsid w:val="00401F12"/>
    <w:rsid w:val="004116C9"/>
    <w:rsid w:val="004157A1"/>
    <w:rsid w:val="004354F7"/>
    <w:rsid w:val="004439AA"/>
    <w:rsid w:val="0046085F"/>
    <w:rsid w:val="00463433"/>
    <w:rsid w:val="004733B5"/>
    <w:rsid w:val="004820E0"/>
    <w:rsid w:val="004B3CCD"/>
    <w:rsid w:val="004F2F63"/>
    <w:rsid w:val="005307CE"/>
    <w:rsid w:val="00551077"/>
    <w:rsid w:val="00557A0F"/>
    <w:rsid w:val="0056168A"/>
    <w:rsid w:val="00596FAF"/>
    <w:rsid w:val="005A20C8"/>
    <w:rsid w:val="005A7C94"/>
    <w:rsid w:val="00617247"/>
    <w:rsid w:val="00623EF5"/>
    <w:rsid w:val="00631AB7"/>
    <w:rsid w:val="00673179"/>
    <w:rsid w:val="0068597E"/>
    <w:rsid w:val="006D0AB0"/>
    <w:rsid w:val="006D57A7"/>
    <w:rsid w:val="006F67B5"/>
    <w:rsid w:val="007112E2"/>
    <w:rsid w:val="00742E3B"/>
    <w:rsid w:val="00744A8E"/>
    <w:rsid w:val="007472DA"/>
    <w:rsid w:val="00747F24"/>
    <w:rsid w:val="00752D6C"/>
    <w:rsid w:val="00760053"/>
    <w:rsid w:val="007B6EF0"/>
    <w:rsid w:val="007E1F24"/>
    <w:rsid w:val="007F7DA4"/>
    <w:rsid w:val="0082441D"/>
    <w:rsid w:val="00826C8F"/>
    <w:rsid w:val="00847BFD"/>
    <w:rsid w:val="00852162"/>
    <w:rsid w:val="0085464D"/>
    <w:rsid w:val="008659E0"/>
    <w:rsid w:val="00884B2C"/>
    <w:rsid w:val="00892523"/>
    <w:rsid w:val="008965C1"/>
    <w:rsid w:val="008B34F2"/>
    <w:rsid w:val="008C2825"/>
    <w:rsid w:val="008D4256"/>
    <w:rsid w:val="008D758F"/>
    <w:rsid w:val="008F0171"/>
    <w:rsid w:val="008F50FD"/>
    <w:rsid w:val="00910408"/>
    <w:rsid w:val="00925F6D"/>
    <w:rsid w:val="00944406"/>
    <w:rsid w:val="009649B6"/>
    <w:rsid w:val="00964CCC"/>
    <w:rsid w:val="00966924"/>
    <w:rsid w:val="009F11E2"/>
    <w:rsid w:val="00A51D58"/>
    <w:rsid w:val="00A70C46"/>
    <w:rsid w:val="00A7205D"/>
    <w:rsid w:val="00A83CFC"/>
    <w:rsid w:val="00AE437F"/>
    <w:rsid w:val="00AE4EC6"/>
    <w:rsid w:val="00B0245D"/>
    <w:rsid w:val="00B04C35"/>
    <w:rsid w:val="00B31EC3"/>
    <w:rsid w:val="00B5525C"/>
    <w:rsid w:val="00B64EDA"/>
    <w:rsid w:val="00B65269"/>
    <w:rsid w:val="00B82974"/>
    <w:rsid w:val="00B942DE"/>
    <w:rsid w:val="00BE7C2D"/>
    <w:rsid w:val="00BF3D52"/>
    <w:rsid w:val="00C0795B"/>
    <w:rsid w:val="00C145B5"/>
    <w:rsid w:val="00C21FBA"/>
    <w:rsid w:val="00C22379"/>
    <w:rsid w:val="00C30191"/>
    <w:rsid w:val="00C3250A"/>
    <w:rsid w:val="00C57216"/>
    <w:rsid w:val="00C75CB8"/>
    <w:rsid w:val="00C87756"/>
    <w:rsid w:val="00CD0EA0"/>
    <w:rsid w:val="00CE1521"/>
    <w:rsid w:val="00D7416F"/>
    <w:rsid w:val="00D803DD"/>
    <w:rsid w:val="00D86F69"/>
    <w:rsid w:val="00DA1077"/>
    <w:rsid w:val="00E65981"/>
    <w:rsid w:val="00E66A3B"/>
    <w:rsid w:val="00E94DC7"/>
    <w:rsid w:val="00EC2B0F"/>
    <w:rsid w:val="00EE1238"/>
    <w:rsid w:val="00F2336E"/>
    <w:rsid w:val="00FA7138"/>
    <w:rsid w:val="00FD7AF1"/>
    <w:rsid w:val="00FF139E"/>
    <w:rsid w:val="00FF1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96F083"/>
  <w15:docId w15:val="{E52AEC46-B847-42E8-BBB4-7AA8E76C5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6D0AB0"/>
    <w:rPr>
      <w:sz w:val="24"/>
      <w:szCs w:val="24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5">
    <w:name w:val="По умолчанию"/>
    <w:rPr>
      <w:rFonts w:ascii="Helvetica Neue" w:hAnsi="Helvetica Neue" w:cs="Arial Unicode MS"/>
      <w:color w:val="000000"/>
      <w:sz w:val="22"/>
      <w:szCs w:val="22"/>
    </w:rPr>
  </w:style>
  <w:style w:type="paragraph" w:customStyle="1" w:styleId="a6">
    <w:name w:val="Текстовый блок"/>
    <w:rPr>
      <w:rFonts w:ascii="Helvetica Neue" w:eastAsia="Helvetica Neue" w:hAnsi="Helvetica Neue" w:cs="Helvetica Neue"/>
      <w:color w:val="000000"/>
      <w:sz w:val="22"/>
      <w:szCs w:val="22"/>
    </w:rPr>
  </w:style>
  <w:style w:type="numbering" w:customStyle="1" w:styleId="a">
    <w:name w:val="С числами"/>
    <w:pPr>
      <w:numPr>
        <w:numId w:val="1"/>
      </w:numPr>
    </w:pPr>
  </w:style>
  <w:style w:type="character" w:customStyle="1" w:styleId="Hyperlink0">
    <w:name w:val="Hyperlink.0"/>
    <w:basedOn w:val="a4"/>
    <w:rPr>
      <w:u w:val="single"/>
    </w:rPr>
  </w:style>
  <w:style w:type="paragraph" w:styleId="a7">
    <w:name w:val="List Paragraph"/>
    <w:basedOn w:val="a0"/>
    <w:uiPriority w:val="34"/>
    <w:qFormat/>
    <w:rsid w:val="008965C1"/>
    <w:pPr>
      <w:ind w:left="720"/>
      <w:contextualSpacing/>
    </w:pPr>
  </w:style>
  <w:style w:type="paragraph" w:styleId="a8">
    <w:name w:val="header"/>
    <w:basedOn w:val="a0"/>
    <w:link w:val="a9"/>
    <w:uiPriority w:val="99"/>
    <w:unhideWhenUsed/>
    <w:rsid w:val="000E15E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rsid w:val="000E15E4"/>
    <w:rPr>
      <w:sz w:val="24"/>
      <w:szCs w:val="24"/>
      <w:lang w:val="en-US" w:eastAsia="en-US"/>
    </w:rPr>
  </w:style>
  <w:style w:type="paragraph" w:styleId="aa">
    <w:name w:val="footer"/>
    <w:basedOn w:val="a0"/>
    <w:link w:val="ab"/>
    <w:uiPriority w:val="99"/>
    <w:unhideWhenUsed/>
    <w:rsid w:val="000E15E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0E15E4"/>
    <w:rPr>
      <w:sz w:val="24"/>
      <w:szCs w:val="24"/>
      <w:lang w:val="en-US" w:eastAsia="en-US"/>
    </w:rPr>
  </w:style>
  <w:style w:type="character" w:customStyle="1" w:styleId="ac">
    <w:name w:val="Символы концевой сноски"/>
    <w:rsid w:val="00623EF5"/>
  </w:style>
  <w:style w:type="character" w:styleId="ad">
    <w:name w:val="Unresolved Mention"/>
    <w:basedOn w:val="a1"/>
    <w:uiPriority w:val="99"/>
    <w:semiHidden/>
    <w:unhideWhenUsed/>
    <w:rsid w:val="00FF19C5"/>
    <w:rPr>
      <w:color w:val="605E5C"/>
      <w:shd w:val="clear" w:color="auto" w:fill="E1DFDD"/>
    </w:rPr>
  </w:style>
  <w:style w:type="character" w:styleId="ae">
    <w:name w:val="FollowedHyperlink"/>
    <w:basedOn w:val="a1"/>
    <w:uiPriority w:val="99"/>
    <w:semiHidden/>
    <w:unhideWhenUsed/>
    <w:rsid w:val="008F50FD"/>
    <w:rPr>
      <w:color w:val="FF00FF" w:themeColor="followedHyperlink"/>
      <w:u w:val="single"/>
    </w:rPr>
  </w:style>
  <w:style w:type="character" w:customStyle="1" w:styleId="bx-messenger-message">
    <w:name w:val="bx-messenger-message"/>
    <w:basedOn w:val="a1"/>
    <w:rsid w:val="00224C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61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5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6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5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6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inar-spo.cprprofi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veber@cprprofi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ebinar-spo.cprprofi.ru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Юрий</dc:creator>
  <cp:lastModifiedBy>Мария Двуреченская</cp:lastModifiedBy>
  <cp:revision>13</cp:revision>
  <cp:lastPrinted>2019-03-29T11:15:00Z</cp:lastPrinted>
  <dcterms:created xsi:type="dcterms:W3CDTF">2021-03-19T10:29:00Z</dcterms:created>
  <dcterms:modified xsi:type="dcterms:W3CDTF">2021-05-17T05:16:00Z</dcterms:modified>
</cp:coreProperties>
</file>