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7E5" w:rsidRPr="008B17E5" w:rsidRDefault="008B17E5" w:rsidP="008B17E5">
      <w:pPr>
        <w:spacing w:after="0" w:line="240" w:lineRule="auto"/>
        <w:ind w:firstLine="55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 </w:t>
      </w:r>
    </w:p>
    <w:p w:rsidR="008B17E5" w:rsidRPr="008B17E5" w:rsidRDefault="008B17E5" w:rsidP="008B17E5">
      <w:pPr>
        <w:spacing w:after="0" w:line="240" w:lineRule="auto"/>
        <w:ind w:firstLine="70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</w:t>
      </w:r>
      <w:proofErr w:type="spellStart"/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 </w:t>
      </w:r>
    </w:p>
    <w:p w:rsidR="008B17E5" w:rsidRPr="008B17E5" w:rsidRDefault="008B17E5" w:rsidP="008B17E5">
      <w:pPr>
        <w:spacing w:after="0" w:line="240" w:lineRule="auto"/>
        <w:ind w:firstLine="70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«____» _________ 2021 г. № ____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регионального конкурса «Лучшая команда РДШ #05» 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Настоящее положение о проведении регионального конкурса «Лучшая команда РДШ #05» (далее – Положение, Конкурс) определяет цель, задачи, порядок организации и проведения регионального Конкурса, условия участия в нем.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Организаторами Конкурса являются: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Министерство образования и науки Республики Дагестан;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государственное бюджетное учреждение дополнительного образования Республики Дагестан «Малая академия наук Республики Дагестан» (далее – ГБУ ДО РД «МАН РД»);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Дагестанское региональное отделение Общероссийской общественно-государственной детско-юношеской организации «Российское движение школьников» (далее – РДШ).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Цель и задачи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Целью Конкурса – выявление лучших команд активистов РДШ и создание условий для дальнейшего развития и совершенствования их деятельности в образовательных организациях.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Конкурса: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стимулирование деятельности детских объединений, действующих на базе учреждений образования Республики Дагестан;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и поддержка лучшего опыта образовательных организаций воспитательной работы в образовательном пространстве республики;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коммуникативных навыков и умений работать в команде;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создание, презентация и оценка творческих идей в деятельности РДШ в образовательных организациях;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побуждение к проявлению лидерского потенциала активистов РДШ.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Условия участия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В конкурсе могут принять участие команды РДШ и вожатые/кураторы РДШ образовательных организаций.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Команда состоит из 6 человек: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вожатый/куратор РДШ, лидер РДШ образовательной организации.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лидеры направлений: «Личностное развитие», «Гражданская активность», «Военно-патриотическое» и «Информационно-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медийное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Номинации: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Лучшая команда РДШ образовательной организации (8-12 лет);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Лучшая команда РДШ образовательной организации (13-17 лет);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Лучший куратор РДШ - 2021.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55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4. Порядок организации и проведения конкурса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55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К участию в Конкурсе приглашаются все команды активистов РДШ из образовательных организаций (педагоги-организаторы/вожатые), реализующие деятельность РДШ, и своевременно подавшие Заявку на участие.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Конкурс проводится в 2 этапа: муниципальный и республиканский.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4.3. </w:t>
      </w: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этап – муниципальный конкурсный отбор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 с апреля по сентябрь 2021 г.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По приказу муниципального управления образования на время проведения Конкурса в муниципальном образовании создается экспертный совет. 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Экспертный совет создается из числа: координатора РДШ муниципального управления образования, руководителя муниципального Ресурсного центра Дагестанского регионального отделения Российского движения школьников и представителей методической службы учреждения дополнительного образования. 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4.3.2. Первый этап проводится среди всех образовательных организаций, в соответствии с критериями, утвержденными настоящим Положением (п. 6).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 Муниципальный этап Конкурса включает в себя две конкурсные процедуры: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«Оценка комплекта конкурсной документации» (портфолио детской организации);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«Оценка выполнения творческого задания и заполнение информационной карты».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4.3.4. По итогам оценки документов и посещения муниципальных образовательных организаций, экспертным советом, среди всех участников конкурса отбирается одно детское объединение в каждой номинации, набравшее наибольшее количество баллов для участия в Республиканском этапе конкурса.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конкурсные процедуры муниципального этапа завершаются в срок не позднее 25 сентября 2021 года.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4.3.5. От каждого муниципального образования по итогам конкурсного отбора на республиканский этап представляется заявка от муниципального управления образования на одну образовательную организацию в каждой номинации.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4.3.6. Для участия в Республиканском этапе от муниципального образования необходимо направить в ГБУ ДО РД «МАН РД» (г. Махачкала, ул. 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Хаджалмахинская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43 «а») в срок до 1 октября 2021 года следующие документы: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заявку, составленную в произвольной форме и подписанную начальником муниципального органа управления образования;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протоколы жюри согласно п.6 настоящего Положения;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комплект конкурсной документации, согласно п.5 настоящего Положения (неправильно оформленный комплект конкурсной документации к конкурсу не допускается).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4.4. Второй этап – Республиканский этап конкурса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«Лучшая команда РДШ #05» пройдет с 1 октября по 29 октября 2021 года в две конкурсные процедуры. 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«Оценка Программ развития деятельности образовательной организации». По итогам заочной оценки документов экспертным советом Конкурса отбираются 5 детских объединений в каждой номинации, набравших наибольшее количество баллов, и приглашаются на очный этап конкурса;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«Очный этап конкурса». Команды, прошедшие в очный конкурсный отбор, за 2 недели до проведения мероприятия будут проинформированы о дате проведения и заданиях. 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Комплект конкурсной документации и творческого задания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Комплект конкурсной документации участника конкурса, рекомендованного к участию в Республиканском конкурсе «Лучшая команда РДШ #05» согласно п.4. настоящего Положения, включает в себя следующие материалы: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5.1.1. </w:t>
      </w: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Информационная карта детской общественной организации 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ДОО), согласно приложению № 1 настоящего Положения.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5.1.2. Программа развития деятельности ДОО, согласно приложению № 2 настоящего Положения;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5.1.3.  Перечень мероприятий, проведенных образовательной организацией в 2020-2021 учебном году, ссылки на публикации (сюжетов) в СМИ (в табличной форме) согласно приложению № 3 настоящего Положения;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5.1.4. Перечень международных, всероссийских, республиканских, муниципальных мероприятий, в которых приняла участие ДОО в 2020-2021 учебном году (в табличной форме) согласно приложению № 4 настоящего Положения, копии дипломов, грамот и сертификатов;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5.1.5. Перечень страниц в социальных сетях «</w:t>
      </w:r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Instagram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Feisbuk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страница ДОО на сайте школы;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5.1.6. Перечень сертификатов прохождения повышения квалификации на сайте Корпоративного университета РДШ.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Каждый комплект конкурсной документации заверяется подписью директора образовательной организации и печатью образовательного учреждения.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комплекту конкурсной документации прилагается его электронная версия. Комплекты конкурсной документации не рецензируются и не возвращаются до следующего учебного года. ГБУ ДО РД «МАН РД» оставляет за собой право использования информационных материалов, представленных на Конкурс.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5.3. </w:t>
      </w: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Творческое задание и заполнение информационной карты.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Творческое задание предполагает создание 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Коворкинг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РДШ» с учетом имеющегося ресурса и материально-технической базы школы. Проект может быть реализован или находиться в стадии реализации («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Коворкинг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РДШ» - это создание (оборудование) или дополнение тематической зоны отдыха для организации досуга школьников во время перемен, в свободное от учебы время и проведения заседаний и собраний активистами).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5.3.1. 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Коворкинг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РДШ» оформляется согласно 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брендбуку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РДШ, должно способствовать раскрытию деятельности РДШ и отвечать основной цели РДШ. 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Коворкинг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РДШ» состоит из обязательных элементов: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Информационный стенд о деятельности РДШ в школе;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Интересные, развивающие, активные игры; 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Мобильная фотозона, которая может перемещаться в любую школьную зону, иметь свои 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хештеги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совершать различные трансформации;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Место для отдыха (пункт для книгообмена, атрибутика РДШ, зона для творчества, техническое оборудование TV, компьютер, интерактивная доска и другое). </w:t>
      </w:r>
    </w:p>
    <w:p w:rsidR="008B17E5" w:rsidRPr="008B17E5" w:rsidRDefault="008B17E5" w:rsidP="008B17E5">
      <w:pPr>
        <w:spacing w:after="0" w:line="240" w:lineRule="auto"/>
        <w:ind w:firstLine="8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Оценочная таблица конкурса муниципального этапа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6.1. Программа развития деятельности детского общественного объединения.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Оценку программ экспертный совет Республиканского этапа конкурса оставляет за собой. 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6.2.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детской организации.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6.2.1. Мероприятия школьного уровня - 1 балл за каждое мероприятие.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6.2.2. Мероприятия районного, городского уровня - 3 балла за каждое мероприятие.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6.2.3. Мероприятия с охватом детей и молодежи более 100 чел. - по 1 баллу дополнительно.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6.2.4. Мероприятия с охватом детей и молодежи более 1000 чел. - по 2 балла дополнительно.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6.3.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 в мероприятиях других организаций</w:t>
      </w:r>
      <w:r w:rsidRPr="008B17E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6.3.1. Международные, всероссийские мероприятия - 3 балла за каждое мероприятие.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6.3.2. Республиканские, городские мероприятия - 2 балла за каждое мероприятие.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6.3.3. Районные, межшкольные мероприятия - 1 балл за каждое мероприятие.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6.4. Достижения детского объединения.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6.4.1. Победа в международных, всероссийских, республиканских мероприятиях - 7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6.4.2. </w:t>
      </w:r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место, лауреат, финалист в международных, всероссийских, республиканских мероприятиях - 5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6.4.3. Победа в районных, городских мероприятиях - 5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6.4.4. </w:t>
      </w:r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место лауреат, финалист в районных, городских мероприятиях - 3 балла.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* Учитываются только результаты участия в мероприятиях, соответствующих деятельности Российского движения школьников или организованных городскими/районными, республиканскими, общероссийскими детскими общественными организациями.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* Не учитываются индивидуальные результаты участия лидеров и руководителей детского объединения в предметных олимпиадах, спортивных, конкурсах, не имеющих отношения к детскому общественному движению, а также дипломы и сертификаты участников мероприятий.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6.5. Публикации о детском объединении. 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Статья, сюжет в электронных СМИ (района/города) - 1 балл.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6.6. Дополнительные баллы.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6.6.1. Создание первичной организации (наличие всех документов) – до 10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6.6.2. Наличие комнаты штаба детского объединения - до 10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6.6.3. Полнота отражения деятельности детского объединения на информационных носителях в образовательном учреждении (сайт школы) - до 10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6.6.4. Наличие формы, атрибутики детского объединения - до 10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6.6.5. Наличие интернет-сайта и страниц в социальных сетях («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Instagram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») детского объединения - до 10 баллов.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6.6.6. Наличие сертификатов повышения квалификации на сайте Корпоративного университета РДШ – 10 баллов. </w:t>
      </w:r>
    </w:p>
    <w:p w:rsidR="008B17E5" w:rsidRPr="008B17E5" w:rsidRDefault="008B17E5" w:rsidP="008B17E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карта  </w:t>
      </w:r>
    </w:p>
    <w:p w:rsidR="008B17E5" w:rsidRPr="008B17E5" w:rsidRDefault="008B17E5" w:rsidP="008B17E5">
      <w:pPr>
        <w:spacing w:after="0" w:line="240" w:lineRule="auto"/>
        <w:ind w:firstLine="8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общественного объединения </w:t>
      </w:r>
    </w:p>
    <w:p w:rsidR="008B17E5" w:rsidRPr="008B17E5" w:rsidRDefault="008B17E5" w:rsidP="008B17E5">
      <w:pPr>
        <w:spacing w:after="0" w:line="240" w:lineRule="auto"/>
        <w:ind w:firstLine="8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Полное название объединения.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Место базирования объединения.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Приказ «О создании и начале работы Российского движения школьников в образовательной организации» (номер (№) и дата издания приказа).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Протокол о создании Первичной организации Республиканского Координационного совета РДШ (№ приказа и дата проведения).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Протокол о создании Первичной организации и избрании председателя Первичной организации (№ приказа и дата проведения).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4. Численность объединения (по возрастам): </w:t>
      </w:r>
    </w:p>
    <w:p w:rsidR="008B17E5" w:rsidRPr="008B17E5" w:rsidRDefault="008B17E5" w:rsidP="008B17E5">
      <w:pPr>
        <w:spacing w:after="0" w:line="240" w:lineRule="auto"/>
        <w:ind w:firstLine="27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- 8-10 лет; </w:t>
      </w:r>
    </w:p>
    <w:p w:rsidR="008B17E5" w:rsidRPr="008B17E5" w:rsidRDefault="008B17E5" w:rsidP="008B17E5">
      <w:pPr>
        <w:spacing w:after="0" w:line="240" w:lineRule="auto"/>
        <w:ind w:firstLine="27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- 11-13 лет; </w:t>
      </w:r>
    </w:p>
    <w:p w:rsidR="008B17E5" w:rsidRPr="008B17E5" w:rsidRDefault="008B17E5" w:rsidP="008B17E5">
      <w:pPr>
        <w:spacing w:after="0" w:line="240" w:lineRule="auto"/>
        <w:ind w:firstLine="27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- 14-17 лет.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5. Цель деятельности организации.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Направления деятельности организации.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7. Традиционные формы работы организации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Наиболее значимые проекты организации.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9. Высший орган организации.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Руководящий орган организации.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11. Символика организации. 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Печатный орган организации.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13. Интернет-сайт организации (группа в «</w:t>
      </w:r>
      <w:proofErr w:type="spell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8B17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Instagram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т.д.). </w:t>
      </w:r>
    </w:p>
    <w:p w:rsidR="008B17E5" w:rsidRPr="008B17E5" w:rsidRDefault="008B17E5" w:rsidP="008B17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Руководитель организации (ФИО, должность, телефон, адрес электронной почты). 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15. Полный адрес объединения, телефон, адрес электронной почты.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Директор                                        _______________                         ____________     </w:t>
      </w:r>
    </w:p>
    <w:p w:rsidR="008B17E5" w:rsidRPr="008B17E5" w:rsidRDefault="008B17E5" w:rsidP="008B17E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(</w:t>
      </w:r>
      <w:proofErr w:type="gramStart"/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подпись)   </w:t>
      </w:r>
      <w:proofErr w:type="gramEnd"/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 (ФИО) </w:t>
      </w:r>
    </w:p>
    <w:p w:rsidR="008B17E5" w:rsidRPr="008B17E5" w:rsidRDefault="008B17E5" w:rsidP="008B17E5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                   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 </w:t>
      </w:r>
    </w:p>
    <w:p w:rsidR="008B17E5" w:rsidRPr="008B17E5" w:rsidRDefault="008B17E5" w:rsidP="008B17E5">
      <w:pPr>
        <w:spacing w:after="0" w:line="240" w:lineRule="auto"/>
        <w:ind w:firstLine="8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описания программы </w:t>
      </w:r>
    </w:p>
    <w:p w:rsidR="008B17E5" w:rsidRPr="008B17E5" w:rsidRDefault="008B17E5" w:rsidP="008B17E5">
      <w:pPr>
        <w:spacing w:after="0" w:line="240" w:lineRule="auto"/>
        <w:ind w:firstLine="84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Титульный лист.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1. Пояснительная записка 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содержит основные характеристики программы: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направленность и уровень программы;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актуальность (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современность, востребованность, целесообразность, отличительные особенности программы и т.п.)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цель и задачи программы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;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группа/категория учащихся, для которой </w:t>
      </w:r>
      <w:r w:rsidRPr="008B17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программа актуальна; 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формы (групповые, индивидуальные и др.) и режим (периодичность и продолжительность) занятий;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срок реализации программы;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планируемые результаты 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(совокупность знаний, умений, навыков, личностных качеств и компетенций, которые учащийся сможет продемонстрировать по завершении программы).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Содержание программы: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раздел содержит перечень разделов (модулей) или направлений, определяет их последовательность, оформляется в виде таблицы: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1858"/>
        <w:gridCol w:w="2328"/>
        <w:gridCol w:w="925"/>
        <w:gridCol w:w="1645"/>
        <w:gridCol w:w="2034"/>
      </w:tblGrid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мероприятия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 проведения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 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 проведения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(лекция, семинар, тренинг, мастерская, </w:t>
            </w: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самостоятельная работа, концерт, выставка, соревнование, игра, дискуссия, круглый стол, экскурсия и др.)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Личностное развитие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Гражданская активность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Военно-патриотическое направление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медийное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направление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Информационно-методическая работа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активом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родителями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96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педагогическим коллективом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16 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Ожидаемые результаты реализации программы, измеряемые количественными показателями.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Организационно-педагогические условия реализации программы.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Материально-технические условия реализации программы (помещение, оборудование, приборы и необходимые технические средства обучения, используемые в образовательном процессе);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Учебно-методическое и информационное обеспечение программы: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обеспеченность программы методическими материалами;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перечень современных источников, поддерживающих процесс обучения: нормативно-правовые акты и документы;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основная и дополнительная литература; 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Интернет-ресурсы.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hd w:val="clear" w:color="auto" w:fill="FFFFFF"/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3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  <w:proofErr w:type="gramStart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мероприятий,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проведенных</w:t>
      </w:r>
      <w:proofErr w:type="gramEnd"/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детской организацией в 2020-2021 учебном году </w:t>
      </w:r>
    </w:p>
    <w:p w:rsidR="008B17E5" w:rsidRPr="008B17E5" w:rsidRDefault="008B17E5" w:rsidP="008B17E5">
      <w:pPr>
        <w:spacing w:after="0" w:line="240" w:lineRule="auto"/>
        <w:ind w:firstLine="8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1526"/>
        <w:gridCol w:w="1441"/>
        <w:gridCol w:w="1608"/>
        <w:gridCol w:w="1389"/>
        <w:gridCol w:w="1616"/>
        <w:gridCol w:w="1070"/>
      </w:tblGrid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п/п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hanging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 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hanging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его проведения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hanging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 мероприятия (школьное, районное)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hanging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hanging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число участников мероприятия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hanging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  </w:t>
            </w:r>
          </w:p>
        </w:tc>
      </w:tr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B17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B17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  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 </w:t>
      </w:r>
      <w:r w:rsidRPr="008B1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4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 </w:t>
      </w:r>
    </w:p>
    <w:p w:rsidR="008B17E5" w:rsidRPr="008B17E5" w:rsidRDefault="008B17E5" w:rsidP="008B17E5">
      <w:pPr>
        <w:spacing w:after="0" w:line="240" w:lineRule="auto"/>
        <w:ind w:firstLine="84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международных, всероссийских и республиканских мероприятий, в которых приняло участие детская организация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в 2020-2021 учебном году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"/>
        <w:gridCol w:w="2047"/>
        <w:gridCol w:w="2074"/>
        <w:gridCol w:w="1671"/>
        <w:gridCol w:w="1773"/>
        <w:gridCol w:w="1086"/>
      </w:tblGrid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п/п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</w:t>
            </w: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  </w:t>
            </w:r>
            <w:r w:rsidRPr="008B1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  <w:proofErr w:type="gramEnd"/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(республиканское всероссийское, международное)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 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участников мероприятия от объединения 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 </w:t>
            </w:r>
          </w:p>
        </w:tc>
      </w:tr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hanging="3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ind w:firstLine="84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84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bookmarkStart w:id="0" w:name="_GoBack"/>
      <w:bookmarkEnd w:id="0"/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ind w:firstLine="70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8B17E5" w:rsidRPr="008B17E5" w:rsidRDefault="008B17E5" w:rsidP="008B17E5">
      <w:pPr>
        <w:spacing w:after="0" w:line="240" w:lineRule="auto"/>
        <w:ind w:firstLine="70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 </w:t>
      </w:r>
    </w:p>
    <w:p w:rsidR="008B17E5" w:rsidRPr="008B17E5" w:rsidRDefault="008B17E5" w:rsidP="008B17E5">
      <w:pPr>
        <w:spacing w:after="0" w:line="240" w:lineRule="auto"/>
        <w:ind w:firstLine="70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</w:t>
      </w:r>
      <w:proofErr w:type="spellStart"/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 </w:t>
      </w:r>
    </w:p>
    <w:p w:rsidR="008B17E5" w:rsidRPr="008B17E5" w:rsidRDefault="008B17E5" w:rsidP="008B17E5">
      <w:pPr>
        <w:spacing w:after="0" w:line="240" w:lineRule="auto"/>
        <w:ind w:firstLine="70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4"/>
          <w:szCs w:val="24"/>
          <w:lang w:eastAsia="ru-RU"/>
        </w:rPr>
        <w:t> «____» _________ 2021 г. № ____ </w:t>
      </w:r>
    </w:p>
    <w:p w:rsidR="008B17E5" w:rsidRPr="008B17E5" w:rsidRDefault="008B17E5" w:rsidP="008B17E5">
      <w:pPr>
        <w:spacing w:after="0" w:line="240" w:lineRule="auto"/>
        <w:ind w:firstLine="705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Экспертный совет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регионального конкурса «Лучшая команда РДШ #05»</w:t>
      </w: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E5" w:rsidRPr="008B17E5" w:rsidRDefault="008B17E5" w:rsidP="008B17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B17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3131"/>
        <w:gridCol w:w="4738"/>
      </w:tblGrid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 п/п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  </w:t>
            </w:r>
          </w:p>
          <w:p w:rsidR="008B17E5" w:rsidRPr="008B17E5" w:rsidRDefault="008B17E5" w:rsidP="008B17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numPr>
                <w:ilvl w:val="0"/>
                <w:numId w:val="1"/>
              </w:numPr>
              <w:spacing w:after="0" w:line="240" w:lineRule="auto"/>
              <w:ind w:left="0" w:firstLine="705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Арухова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Альбина 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Сефербековна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министра образования и науки Республики Дагестан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numPr>
                <w:ilvl w:val="0"/>
                <w:numId w:val="2"/>
              </w:numPr>
              <w:spacing w:after="0" w:line="240" w:lineRule="auto"/>
              <w:ind w:left="0" w:firstLine="705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Омарова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Марина Викторовна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по координации воспитательной работы и поддержки талантов детей 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numPr>
                <w:ilvl w:val="0"/>
                <w:numId w:val="3"/>
              </w:numPr>
              <w:spacing w:after="0" w:line="240" w:lineRule="auto"/>
              <w:ind w:left="0" w:firstLine="705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Абдулахидова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Бурлият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Омаргаджиевна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специалист-эксперт Отдела по координации воспитательной работы и поддержки талантов детей 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numPr>
                <w:ilvl w:val="0"/>
                <w:numId w:val="4"/>
              </w:numPr>
              <w:spacing w:after="0" w:line="240" w:lineRule="auto"/>
              <w:ind w:left="0" w:firstLine="705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Багомаев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Абдулмежид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Алиевич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директора государственного бюджетного учреждения дополнительного образования Республики Дагестан «Малая академия наук Республики Дагестан» (далее – ГБУ ДО РД «МАН РД»)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numPr>
                <w:ilvl w:val="0"/>
                <w:numId w:val="5"/>
              </w:numPr>
              <w:spacing w:after="0" w:line="240" w:lineRule="auto"/>
              <w:ind w:left="0" w:firstLine="705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Байгушева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Екатерина Викторовна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ресурсного центра дагестанского регионального отделения Российского движения школьников ГБУ ДО РД «МАН РД»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numPr>
                <w:ilvl w:val="0"/>
                <w:numId w:val="6"/>
              </w:numPr>
              <w:spacing w:after="0" w:line="240" w:lineRule="auto"/>
              <w:ind w:left="0" w:firstLine="705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Саидова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Людмила Владимировна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 координатор отделения Российского движения школьников Федерального государственного бюджетного учреждения «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Росдетцентр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B17E5" w:rsidRPr="008B17E5" w:rsidTr="008B17E5"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numPr>
                <w:ilvl w:val="0"/>
                <w:numId w:val="7"/>
              </w:numPr>
              <w:spacing w:after="0" w:line="240" w:lineRule="auto"/>
              <w:ind w:left="0" w:firstLine="705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Хайбулаев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Арсен </w:t>
            </w:r>
            <w:proofErr w:type="spellStart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Алибегович</w:t>
            </w:r>
            <w:proofErr w:type="spellEnd"/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Дагестанского регионального отделения Общероссийской общественно-государственной детско-юношеской </w:t>
            </w: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организации «Российское движение школьников» </w:t>
            </w:r>
          </w:p>
          <w:p w:rsidR="008B17E5" w:rsidRPr="008B17E5" w:rsidRDefault="008B17E5" w:rsidP="008B17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17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E73B4B" w:rsidRDefault="008B17E5"/>
    <w:sectPr w:rsidR="00E73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5FAA"/>
    <w:multiLevelType w:val="multilevel"/>
    <w:tmpl w:val="6A2ED0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141DE"/>
    <w:multiLevelType w:val="multilevel"/>
    <w:tmpl w:val="46443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C3A37"/>
    <w:multiLevelType w:val="multilevel"/>
    <w:tmpl w:val="03F40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3B7623"/>
    <w:multiLevelType w:val="multilevel"/>
    <w:tmpl w:val="FDE86B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78686A"/>
    <w:multiLevelType w:val="multilevel"/>
    <w:tmpl w:val="E758D5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EA1D05"/>
    <w:multiLevelType w:val="multilevel"/>
    <w:tmpl w:val="DA3493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7E187A"/>
    <w:multiLevelType w:val="multilevel"/>
    <w:tmpl w:val="5928B6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85"/>
    <w:rsid w:val="000E5C51"/>
    <w:rsid w:val="00115799"/>
    <w:rsid w:val="008B17E5"/>
    <w:rsid w:val="00F7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951F6E-7BD1-4672-8019-F48E69211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B1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6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9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8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4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5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03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91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7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1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07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0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42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36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9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13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6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65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1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42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1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57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2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6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22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1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80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9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1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8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9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86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3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5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7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7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68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8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7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88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73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3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01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3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33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3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4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83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81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0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13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33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94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03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05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99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19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3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78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0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6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0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30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84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2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4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4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94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13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9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16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6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1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5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68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93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18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03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10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1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47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46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42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4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10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80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3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6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72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61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3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0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8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8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7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79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7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7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96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9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28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2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7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54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5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56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26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50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28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73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9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4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68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04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25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4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20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61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8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28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8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7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06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2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0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8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0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8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41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2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1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30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4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24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4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19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8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28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9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4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4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4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75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2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4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54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4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4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33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76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8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53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7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64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05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9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37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5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0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4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7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5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7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85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14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04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1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4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89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8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6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17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88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38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09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7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51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76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2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3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21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2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8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50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4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1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5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32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6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0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1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49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5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38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5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1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2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6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4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5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5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74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63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2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4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3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5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4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7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4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2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98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5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01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8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24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94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3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67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9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6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8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8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90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7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65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23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2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9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15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41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05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2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42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50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44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95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6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7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31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9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3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2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83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63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56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37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7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9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96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78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35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61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1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7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3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37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55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0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9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84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3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74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0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7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0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97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64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1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0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79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3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1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81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67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852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72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5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5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1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4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54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13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43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1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1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7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4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7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0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32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48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1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3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75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34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78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5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65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0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4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05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74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72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6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1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93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67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79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2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8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7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7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8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2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56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0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7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19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3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63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6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00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3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78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2380</Words>
  <Characters>13570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маина</dc:creator>
  <cp:keywords/>
  <dc:description/>
  <cp:lastModifiedBy>маина</cp:lastModifiedBy>
  <cp:revision>3</cp:revision>
  <cp:lastPrinted>2021-04-14T05:37:00Z</cp:lastPrinted>
  <dcterms:created xsi:type="dcterms:W3CDTF">2021-04-14T05:37:00Z</dcterms:created>
  <dcterms:modified xsi:type="dcterms:W3CDTF">2021-04-14T05:39:00Z</dcterms:modified>
</cp:coreProperties>
</file>