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5DEE" w:rsidRDefault="004D7BDF">
      <w:pPr>
        <w:pStyle w:val="a5"/>
        <w:ind w:left="142"/>
        <w:jc w:val="center"/>
        <w:rPr>
          <w:b/>
          <w:sz w:val="28"/>
          <w:szCs w:val="28"/>
          <w:u w:val="single"/>
        </w:rPr>
      </w:pPr>
      <w:r>
        <w:rPr>
          <w:noProof/>
          <w:lang w:eastAsia="ru-RU"/>
        </w:rPr>
        <w:drawing>
          <wp:inline distT="0" distB="0" distL="0" distR="0">
            <wp:extent cx="809625" cy="966470"/>
            <wp:effectExtent l="0" t="0" r="0" b="0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2"/>
                    <pic:cNvPicPr>
                      <a:picLocks noChangeAspect="1"/>
                      <a:extLst>
                        <a:ext uri="smNativeData">
                          <sm:smNativeData xmlns:sm="smNativeData" xmlns:w="http://schemas.openxmlformats.org/wordprocessingml/2006/main" xmlns:w10="urn:schemas-microsoft-com:office:word" xmlns:v="urn:schemas-microsoft-com:vml" xmlns:o="urn:schemas-microsoft-com:office:office" xmlns="" val="SMDATA_16_TuxKYR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DAAAABAAAAAAAAAAAAAAAAA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AAAAAB6AAAAAAAAAAAAAAAAAAAAAAAAAAAAAAAAAAAAAAAAAAAAAA+wQAAPIFAAAAAAAAAAAAAAAAAAA="/>
                        </a:ext>
                      </a:extLst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809625" cy="966470"/>
                    </a:xfrm>
                    <a:prstGeom prst="rect">
                      <a:avLst/>
                    </a:prstGeom>
                    <a:noFill/>
                    <a:ln w="12700">
                      <a:noFill/>
                    </a:ln>
                  </pic:spPr>
                </pic:pic>
              </a:graphicData>
            </a:graphic>
          </wp:inline>
        </w:drawing>
      </w:r>
    </w:p>
    <w:p w:rsidR="00805DEE" w:rsidRDefault="00805DEE">
      <w:pPr>
        <w:pStyle w:val="a5"/>
        <w:ind w:left="142"/>
        <w:jc w:val="center"/>
        <w:rPr>
          <w:b/>
          <w:sz w:val="26"/>
          <w:szCs w:val="26"/>
          <w:u w:val="single"/>
        </w:rPr>
      </w:pPr>
    </w:p>
    <w:p w:rsidR="00805DEE" w:rsidRDefault="004D7BDF">
      <w:pPr>
        <w:pStyle w:val="a5"/>
        <w:jc w:val="center"/>
        <w:rPr>
          <w:b/>
        </w:rPr>
      </w:pPr>
      <w:r>
        <w:rPr>
          <w:b/>
        </w:rPr>
        <w:t>РЕСПУБЛИКА ДАГЕСТАН</w:t>
      </w:r>
    </w:p>
    <w:p w:rsidR="00805DEE" w:rsidRDefault="004D7BDF">
      <w:pPr>
        <w:pStyle w:val="a5"/>
        <w:jc w:val="center"/>
        <w:rPr>
          <w:b/>
        </w:rPr>
      </w:pPr>
      <w:r>
        <w:rPr>
          <w:b/>
        </w:rPr>
        <w:t xml:space="preserve">МКУ «ИНФОРМАЦИОННО-МЕТОДИЧЕСКИЙ ЦЕНТР» АДМИНИСТРАЦИИ </w:t>
      </w:r>
    </w:p>
    <w:p w:rsidR="00805DEE" w:rsidRDefault="004D7BDF">
      <w:pPr>
        <w:pStyle w:val="a5"/>
        <w:jc w:val="center"/>
        <w:rPr>
          <w:b/>
        </w:rPr>
      </w:pPr>
      <w:r>
        <w:rPr>
          <w:b/>
        </w:rPr>
        <w:t>МУНИЦИПАЛЬНОГО РАЙОНА «СУЛЕЙМАН-СТАЛЬСКИЙ РАЙОН»</w:t>
      </w:r>
    </w:p>
    <w:p w:rsidR="00805DEE" w:rsidRDefault="004D7BDF">
      <w:pPr>
        <w:pStyle w:val="a5"/>
        <w:spacing w:line="276" w:lineRule="auto"/>
        <w:ind w:left="142"/>
        <w:jc w:val="center"/>
        <w:rPr>
          <w:b/>
          <w:sz w:val="20"/>
          <w:szCs w:val="20"/>
          <w:u w:val="single"/>
        </w:rPr>
      </w:pPr>
      <w:r>
        <w:rPr>
          <w:b/>
          <w:sz w:val="20"/>
          <w:szCs w:val="20"/>
          <w:u w:val="single"/>
        </w:rPr>
        <w:t xml:space="preserve">368760, с. </w:t>
      </w:r>
      <w:proofErr w:type="spellStart"/>
      <w:r>
        <w:rPr>
          <w:b/>
          <w:sz w:val="20"/>
          <w:szCs w:val="20"/>
          <w:u w:val="single"/>
        </w:rPr>
        <w:t>Касумкент</w:t>
      </w:r>
      <w:proofErr w:type="gramStart"/>
      <w:r>
        <w:rPr>
          <w:b/>
          <w:sz w:val="20"/>
          <w:szCs w:val="20"/>
          <w:u w:val="single"/>
        </w:rPr>
        <w:t>,у</w:t>
      </w:r>
      <w:proofErr w:type="gramEnd"/>
      <w:r>
        <w:rPr>
          <w:b/>
          <w:sz w:val="20"/>
          <w:szCs w:val="20"/>
          <w:u w:val="single"/>
        </w:rPr>
        <w:t>л</w:t>
      </w:r>
      <w:proofErr w:type="spellEnd"/>
      <w:r>
        <w:rPr>
          <w:b/>
          <w:sz w:val="20"/>
          <w:szCs w:val="20"/>
          <w:u w:val="single"/>
        </w:rPr>
        <w:t xml:space="preserve">. Ленина №34, </w:t>
      </w:r>
      <w:hyperlink r:id="rId7" w:history="1">
        <w:r>
          <w:rPr>
            <w:rStyle w:val="a7"/>
            <w:b/>
            <w:sz w:val="20"/>
            <w:szCs w:val="20"/>
          </w:rPr>
          <w:t>Е</w:t>
        </w:r>
        <w:r>
          <w:rPr>
            <w:rStyle w:val="a7"/>
            <w:b/>
            <w:sz w:val="20"/>
            <w:szCs w:val="20"/>
            <w:lang w:val="en-US"/>
          </w:rPr>
          <w:t>mail</w:t>
        </w:r>
        <w:r>
          <w:rPr>
            <w:rStyle w:val="a7"/>
            <w:b/>
            <w:sz w:val="20"/>
            <w:szCs w:val="20"/>
          </w:rPr>
          <w:t xml:space="preserve">: </w:t>
        </w:r>
        <w:r>
          <w:rPr>
            <w:rStyle w:val="a7"/>
            <w:b/>
            <w:sz w:val="20"/>
            <w:szCs w:val="20"/>
            <w:lang w:val="en-US"/>
          </w:rPr>
          <w:t>i</w:t>
        </w:r>
        <w:r>
          <w:rPr>
            <w:rStyle w:val="a7"/>
            <w:b/>
            <w:sz w:val="20"/>
            <w:szCs w:val="20"/>
          </w:rPr>
          <w:t>mc.mku@yandex.ru</w:t>
        </w:r>
      </w:hyperlink>
      <w:r>
        <w:rPr>
          <w:b/>
          <w:sz w:val="20"/>
          <w:szCs w:val="20"/>
          <w:u w:val="single"/>
        </w:rPr>
        <w:t>,тел/факс</w:t>
      </w:r>
      <w:r>
        <w:rPr>
          <w:b/>
          <w:sz w:val="20"/>
          <w:szCs w:val="20"/>
          <w:u w:val="single"/>
        </w:rPr>
        <w:t xml:space="preserve"> +79286756093</w:t>
      </w:r>
    </w:p>
    <w:p w:rsidR="00805DEE" w:rsidRDefault="00805DEE">
      <w:pPr>
        <w:pStyle w:val="a5"/>
        <w:spacing w:line="276" w:lineRule="auto"/>
        <w:ind w:left="142"/>
        <w:jc w:val="center"/>
        <w:rPr>
          <w:b/>
          <w:sz w:val="20"/>
          <w:szCs w:val="20"/>
          <w:u w:val="single"/>
        </w:rPr>
      </w:pPr>
    </w:p>
    <w:p w:rsidR="00805DEE" w:rsidRDefault="004D7BD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Приказ</w:t>
      </w:r>
    </w:p>
    <w:p w:rsidR="00805DEE" w:rsidRDefault="004D7BDF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от 21.09.2021г.                                                                                        № 44</w:t>
      </w:r>
    </w:p>
    <w:p w:rsidR="00805DEE" w:rsidRDefault="00805DEE">
      <w:pPr>
        <w:rPr>
          <w:b/>
          <w:sz w:val="28"/>
          <w:szCs w:val="28"/>
        </w:rPr>
      </w:pPr>
    </w:p>
    <w:p w:rsidR="00805DEE" w:rsidRDefault="00805DEE">
      <w:pPr>
        <w:rPr>
          <w:b/>
          <w:sz w:val="28"/>
          <w:szCs w:val="28"/>
        </w:rPr>
      </w:pPr>
    </w:p>
    <w:p w:rsidR="00805DEE" w:rsidRDefault="004D7BDF" w:rsidP="004D7BDF">
      <w:pPr>
        <w:ind w:right="5073"/>
        <w:rPr>
          <w:b/>
          <w:kern w:val="1"/>
          <w:sz w:val="28"/>
          <w:szCs w:val="28"/>
        </w:rPr>
      </w:pPr>
      <w:bookmarkStart w:id="0" w:name="_GoBack"/>
      <w:r>
        <w:rPr>
          <w:b/>
          <w:kern w:val="1"/>
          <w:sz w:val="28"/>
          <w:szCs w:val="28"/>
        </w:rPr>
        <w:t xml:space="preserve">О проведении </w:t>
      </w:r>
      <w:r>
        <w:rPr>
          <w:b/>
          <w:kern w:val="1"/>
          <w:sz w:val="28"/>
          <w:szCs w:val="28"/>
        </w:rPr>
        <w:t xml:space="preserve"> праздничного мероприятия,  </w:t>
      </w:r>
      <w:r>
        <w:rPr>
          <w:b/>
          <w:kern w:val="1"/>
          <w:sz w:val="28"/>
          <w:szCs w:val="28"/>
        </w:rPr>
        <w:t>посвященного  м</w:t>
      </w:r>
      <w:r>
        <w:rPr>
          <w:b/>
          <w:kern w:val="1"/>
          <w:sz w:val="28"/>
          <w:szCs w:val="28"/>
        </w:rPr>
        <w:t>еждународному дню учителя</w:t>
      </w:r>
    </w:p>
    <w:bookmarkEnd w:id="0"/>
    <w:p w:rsidR="00805DEE" w:rsidRDefault="00805DEE">
      <w:pPr>
        <w:pBdr>
          <w:top w:val="nil"/>
          <w:left w:val="nil"/>
          <w:bottom w:val="nil"/>
          <w:right w:val="nil"/>
          <w:between w:val="nil"/>
        </w:pBdr>
        <w:rPr>
          <w:b/>
          <w:kern w:val="1"/>
          <w:sz w:val="28"/>
          <w:szCs w:val="28"/>
        </w:rPr>
      </w:pPr>
    </w:p>
    <w:p w:rsidR="00805DEE" w:rsidRDefault="004D7BDF">
      <w:pPr>
        <w:pBdr>
          <w:top w:val="nil"/>
          <w:left w:val="nil"/>
          <w:bottom w:val="nil"/>
          <w:right w:val="nil"/>
          <w:between w:val="nil"/>
        </w:pBdr>
        <w:jc w:val="both"/>
        <w:rPr>
          <w:kern w:val="1"/>
          <w:sz w:val="28"/>
          <w:szCs w:val="28"/>
        </w:rPr>
      </w:pPr>
      <w:r>
        <w:rPr>
          <w:kern w:val="1"/>
          <w:sz w:val="28"/>
          <w:szCs w:val="28"/>
        </w:rPr>
        <w:t xml:space="preserve">      В честь празднования Международного дня учителя 5 октября 2021 года</w:t>
      </w:r>
    </w:p>
    <w:p w:rsidR="00805DEE" w:rsidRDefault="004D7BDF">
      <w:pPr>
        <w:pBdr>
          <w:top w:val="nil"/>
          <w:left w:val="nil"/>
          <w:bottom w:val="nil"/>
          <w:right w:val="nil"/>
          <w:between w:val="nil"/>
        </w:pBdr>
        <w:jc w:val="both"/>
        <w:rPr>
          <w:b/>
          <w:kern w:val="1"/>
          <w:sz w:val="28"/>
          <w:szCs w:val="28"/>
        </w:rPr>
      </w:pPr>
      <w:r>
        <w:rPr>
          <w:b/>
          <w:kern w:val="1"/>
          <w:sz w:val="28"/>
          <w:szCs w:val="28"/>
        </w:rPr>
        <w:t xml:space="preserve">           приказываю:</w:t>
      </w:r>
    </w:p>
    <w:p w:rsidR="00805DEE" w:rsidRDefault="004D7BDF">
      <w:pPr>
        <w:pStyle w:val="a4"/>
        <w:pBdr>
          <w:top w:val="nil"/>
          <w:left w:val="nil"/>
          <w:bottom w:val="nil"/>
          <w:right w:val="nil"/>
          <w:between w:val="nil"/>
        </w:pBdr>
        <w:ind w:hanging="360"/>
        <w:jc w:val="both"/>
        <w:rPr>
          <w:kern w:val="1"/>
          <w:sz w:val="28"/>
          <w:szCs w:val="28"/>
        </w:rPr>
      </w:pPr>
      <w:r>
        <w:rPr>
          <w:kern w:val="1"/>
          <w:sz w:val="28"/>
          <w:szCs w:val="28"/>
        </w:rPr>
        <w:t xml:space="preserve"> 1. Провести праздничное мероприятие, посвященное Международному дню учителя, 05 октября 2021 г. в зале административного здания №2.</w:t>
      </w:r>
    </w:p>
    <w:p w:rsidR="00805DEE" w:rsidRDefault="004D7BDF">
      <w:pPr>
        <w:pStyle w:val="a4"/>
        <w:pBdr>
          <w:top w:val="nil"/>
          <w:left w:val="nil"/>
          <w:bottom w:val="nil"/>
          <w:right w:val="nil"/>
          <w:between w:val="nil"/>
        </w:pBdr>
        <w:spacing w:after="200" w:line="276" w:lineRule="auto"/>
        <w:ind w:hanging="360"/>
        <w:jc w:val="both"/>
        <w:rPr>
          <w:kern w:val="1"/>
          <w:sz w:val="28"/>
          <w:szCs w:val="28"/>
        </w:rPr>
      </w:pPr>
      <w:r>
        <w:rPr>
          <w:kern w:val="1"/>
          <w:sz w:val="28"/>
          <w:szCs w:val="28"/>
        </w:rPr>
        <w:t xml:space="preserve">  2. Утвердить:</w:t>
      </w:r>
    </w:p>
    <w:p w:rsidR="00805DEE" w:rsidRDefault="004D7BDF">
      <w:pPr>
        <w:pStyle w:val="a4"/>
        <w:pBdr>
          <w:top w:val="nil"/>
          <w:left w:val="nil"/>
          <w:bottom w:val="nil"/>
          <w:right w:val="nil"/>
          <w:between w:val="nil"/>
        </w:pBdr>
        <w:spacing w:after="200" w:line="276" w:lineRule="auto"/>
        <w:jc w:val="both"/>
        <w:rPr>
          <w:kern w:val="1"/>
          <w:sz w:val="28"/>
          <w:szCs w:val="28"/>
        </w:rPr>
      </w:pPr>
      <w:r>
        <w:rPr>
          <w:kern w:val="1"/>
          <w:sz w:val="28"/>
          <w:szCs w:val="28"/>
        </w:rPr>
        <w:t xml:space="preserve"> 2.1. сцен</w:t>
      </w:r>
      <w:r>
        <w:rPr>
          <w:kern w:val="1"/>
          <w:sz w:val="28"/>
          <w:szCs w:val="28"/>
        </w:rPr>
        <w:t>арий проведения праздничного мероприятия (приложение №1);</w:t>
      </w:r>
    </w:p>
    <w:p w:rsidR="00805DEE" w:rsidRDefault="004D7BDF">
      <w:pPr>
        <w:pStyle w:val="a4"/>
        <w:pBdr>
          <w:top w:val="nil"/>
          <w:left w:val="nil"/>
          <w:bottom w:val="nil"/>
          <w:right w:val="nil"/>
          <w:between w:val="nil"/>
        </w:pBdr>
        <w:spacing w:after="200" w:line="276" w:lineRule="auto"/>
        <w:jc w:val="both"/>
        <w:rPr>
          <w:kern w:val="1"/>
          <w:sz w:val="28"/>
          <w:szCs w:val="28"/>
        </w:rPr>
      </w:pPr>
      <w:r>
        <w:rPr>
          <w:kern w:val="1"/>
          <w:sz w:val="28"/>
          <w:szCs w:val="28"/>
        </w:rPr>
        <w:t xml:space="preserve"> 2.2. смету расходов (приложение №2).</w:t>
      </w:r>
    </w:p>
    <w:p w:rsidR="00805DEE" w:rsidRDefault="004D7BDF">
      <w:pPr>
        <w:pStyle w:val="a4"/>
        <w:pBdr>
          <w:top w:val="nil"/>
          <w:left w:val="nil"/>
          <w:bottom w:val="nil"/>
          <w:right w:val="nil"/>
          <w:between w:val="nil"/>
        </w:pBdr>
        <w:spacing w:after="200" w:line="276" w:lineRule="auto"/>
        <w:ind w:hanging="360"/>
        <w:jc w:val="both"/>
        <w:rPr>
          <w:kern w:val="1"/>
          <w:sz w:val="28"/>
          <w:szCs w:val="28"/>
        </w:rPr>
      </w:pPr>
      <w:r>
        <w:rPr>
          <w:kern w:val="1"/>
          <w:sz w:val="28"/>
          <w:szCs w:val="28"/>
        </w:rPr>
        <w:t xml:space="preserve">  3. Заместителю директора МКУ «Информационно-методический центр»   </w:t>
      </w:r>
    </w:p>
    <w:p w:rsidR="00805DEE" w:rsidRDefault="004D7BDF">
      <w:pPr>
        <w:pStyle w:val="a4"/>
        <w:pBdr>
          <w:top w:val="nil"/>
          <w:left w:val="nil"/>
          <w:bottom w:val="nil"/>
          <w:right w:val="nil"/>
          <w:between w:val="nil"/>
        </w:pBdr>
        <w:spacing w:after="200" w:line="276" w:lineRule="auto"/>
        <w:ind w:hanging="360"/>
        <w:jc w:val="both"/>
        <w:rPr>
          <w:kern w:val="1"/>
          <w:sz w:val="28"/>
          <w:szCs w:val="28"/>
        </w:rPr>
      </w:pPr>
      <w:r>
        <w:rPr>
          <w:kern w:val="1"/>
          <w:sz w:val="28"/>
          <w:szCs w:val="28"/>
        </w:rPr>
        <w:t xml:space="preserve">      </w:t>
      </w:r>
      <w:proofErr w:type="spellStart"/>
      <w:r>
        <w:rPr>
          <w:kern w:val="1"/>
          <w:sz w:val="28"/>
          <w:szCs w:val="28"/>
        </w:rPr>
        <w:t>Абдуселимовой</w:t>
      </w:r>
      <w:proofErr w:type="spellEnd"/>
      <w:r>
        <w:rPr>
          <w:kern w:val="1"/>
          <w:sz w:val="28"/>
          <w:szCs w:val="28"/>
        </w:rPr>
        <w:t xml:space="preserve"> В.Х.: </w:t>
      </w:r>
    </w:p>
    <w:p w:rsidR="00805DEE" w:rsidRDefault="004D7BDF">
      <w:pPr>
        <w:pStyle w:val="a4"/>
        <w:pBdr>
          <w:top w:val="nil"/>
          <w:left w:val="nil"/>
          <w:bottom w:val="nil"/>
          <w:right w:val="nil"/>
          <w:between w:val="nil"/>
        </w:pBdr>
        <w:jc w:val="both"/>
        <w:rPr>
          <w:kern w:val="1"/>
          <w:sz w:val="28"/>
          <w:szCs w:val="28"/>
        </w:rPr>
      </w:pPr>
      <w:r>
        <w:rPr>
          <w:kern w:val="1"/>
          <w:sz w:val="28"/>
          <w:szCs w:val="28"/>
        </w:rPr>
        <w:t xml:space="preserve"> 3.1. Подготовить список педагогических работников, победителей конкурсов и олимпиад, учителей-ветеранов педагогического труда для их награждения Грамотами Администрации и Управления образованием.</w:t>
      </w:r>
    </w:p>
    <w:p w:rsidR="00805DEE" w:rsidRDefault="004D7BDF">
      <w:pPr>
        <w:pBdr>
          <w:top w:val="nil"/>
          <w:left w:val="nil"/>
          <w:bottom w:val="nil"/>
          <w:right w:val="nil"/>
          <w:between w:val="nil"/>
        </w:pBdr>
        <w:contextualSpacing/>
        <w:rPr>
          <w:kern w:val="1"/>
          <w:sz w:val="28"/>
          <w:szCs w:val="28"/>
        </w:rPr>
      </w:pPr>
      <w:r>
        <w:rPr>
          <w:kern w:val="1"/>
          <w:sz w:val="28"/>
          <w:szCs w:val="28"/>
        </w:rPr>
        <w:t xml:space="preserve">        4. Ответственность за проведение мероприятия возлож</w:t>
      </w:r>
      <w:r>
        <w:rPr>
          <w:kern w:val="1"/>
          <w:sz w:val="28"/>
          <w:szCs w:val="28"/>
        </w:rPr>
        <w:t xml:space="preserve">ить на заместителя </w:t>
      </w:r>
    </w:p>
    <w:p w:rsidR="00805DEE" w:rsidRDefault="004D7BDF">
      <w:pPr>
        <w:pBdr>
          <w:top w:val="nil"/>
          <w:left w:val="nil"/>
          <w:bottom w:val="nil"/>
          <w:right w:val="nil"/>
          <w:between w:val="nil"/>
        </w:pBdr>
        <w:contextualSpacing/>
        <w:rPr>
          <w:kern w:val="1"/>
          <w:sz w:val="28"/>
          <w:szCs w:val="28"/>
        </w:rPr>
      </w:pPr>
      <w:r>
        <w:rPr>
          <w:kern w:val="1"/>
          <w:sz w:val="28"/>
          <w:szCs w:val="28"/>
        </w:rPr>
        <w:t xml:space="preserve">            директора ИМЦ </w:t>
      </w:r>
      <w:proofErr w:type="spellStart"/>
      <w:r>
        <w:rPr>
          <w:kern w:val="1"/>
          <w:sz w:val="28"/>
          <w:szCs w:val="28"/>
        </w:rPr>
        <w:t>Абдуселимову</w:t>
      </w:r>
      <w:proofErr w:type="spellEnd"/>
      <w:r>
        <w:rPr>
          <w:kern w:val="1"/>
          <w:sz w:val="28"/>
          <w:szCs w:val="28"/>
        </w:rPr>
        <w:t xml:space="preserve"> В.Х.</w:t>
      </w:r>
    </w:p>
    <w:p w:rsidR="00805DEE" w:rsidRDefault="00805DEE">
      <w:pPr>
        <w:pBdr>
          <w:top w:val="nil"/>
          <w:left w:val="nil"/>
          <w:bottom w:val="nil"/>
          <w:right w:val="nil"/>
          <w:between w:val="nil"/>
        </w:pBdr>
        <w:contextualSpacing/>
        <w:jc w:val="both"/>
        <w:rPr>
          <w:kern w:val="1"/>
          <w:sz w:val="28"/>
          <w:szCs w:val="28"/>
        </w:rPr>
      </w:pPr>
    </w:p>
    <w:p w:rsidR="00805DEE" w:rsidRDefault="00805DEE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eastAsia="SimSun"/>
          <w:kern w:val="1"/>
          <w:sz w:val="20"/>
          <w:szCs w:val="20"/>
        </w:rPr>
      </w:pPr>
    </w:p>
    <w:p w:rsidR="00805DEE" w:rsidRDefault="004D7BDF">
      <w:pPr>
        <w:rPr>
          <w:b/>
          <w:sz w:val="28"/>
          <w:szCs w:val="28"/>
        </w:rPr>
      </w:pPr>
      <w:r>
        <w:rPr>
          <w:b/>
          <w:iCs/>
          <w:sz w:val="28"/>
          <w:szCs w:val="28"/>
        </w:rPr>
        <w:t xml:space="preserve">    </w:t>
      </w:r>
      <w:r>
        <w:rPr>
          <w:sz w:val="28"/>
          <w:szCs w:val="28"/>
        </w:rPr>
        <w:t xml:space="preserve">                </w:t>
      </w:r>
    </w:p>
    <w:p w:rsidR="00805DEE" w:rsidRDefault="004D7BDF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Директор МКУ «ИМЦ»                                                   М. Бабаханова</w:t>
      </w:r>
    </w:p>
    <w:p w:rsidR="00805DEE" w:rsidRDefault="00805DEE">
      <w:pPr>
        <w:jc w:val="both"/>
        <w:rPr>
          <w:b/>
          <w:sz w:val="28"/>
          <w:szCs w:val="28"/>
        </w:rPr>
      </w:pPr>
    </w:p>
    <w:p w:rsidR="00805DEE" w:rsidRDefault="00805DEE">
      <w:pPr>
        <w:jc w:val="both"/>
        <w:rPr>
          <w:b/>
          <w:sz w:val="28"/>
          <w:szCs w:val="28"/>
        </w:rPr>
      </w:pPr>
    </w:p>
    <w:p w:rsidR="00805DEE" w:rsidRDefault="004D7BDF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</w:t>
      </w:r>
      <w:r>
        <w:t xml:space="preserve">С приказом </w:t>
      </w:r>
      <w:proofErr w:type="gramStart"/>
      <w:r>
        <w:t>ознакомлена</w:t>
      </w:r>
      <w:proofErr w:type="gramEnd"/>
      <w:r>
        <w:t>:</w:t>
      </w:r>
    </w:p>
    <w:p w:rsidR="00805DEE" w:rsidRDefault="004D7BDF">
      <w:pPr>
        <w:jc w:val="both"/>
        <w:rPr>
          <w:rFonts w:eastAsia="Calibri"/>
          <w:b/>
          <w:sz w:val="28"/>
          <w:szCs w:val="22"/>
        </w:rPr>
      </w:pPr>
      <w:r>
        <w:rPr>
          <w:rFonts w:eastAsia="Calibri"/>
          <w:b/>
          <w:sz w:val="28"/>
          <w:szCs w:val="22"/>
        </w:rPr>
        <w:t xml:space="preserve">      </w:t>
      </w:r>
    </w:p>
    <w:sectPr w:rsidR="00805DEE">
      <w:endnotePr>
        <w:numFmt w:val="decimal"/>
      </w:endnotePr>
      <w:pgSz w:w="11906" w:h="16838"/>
      <w:pgMar w:top="709" w:right="624" w:bottom="1134" w:left="153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CE25CD"/>
    <w:multiLevelType w:val="hybridMultilevel"/>
    <w:tmpl w:val="A6C68CAA"/>
    <w:name w:val="Нумерованный список 2"/>
    <w:lvl w:ilvl="0" w:tplc="EB1E8E3E">
      <w:start w:val="1"/>
      <w:numFmt w:val="decimal"/>
      <w:lvlText w:val="%1."/>
      <w:lvlJc w:val="left"/>
      <w:pPr>
        <w:ind w:left="375" w:firstLine="0"/>
      </w:pPr>
      <w:rPr>
        <w:b/>
      </w:rPr>
    </w:lvl>
    <w:lvl w:ilvl="1" w:tplc="4A90E97A">
      <w:start w:val="1"/>
      <w:numFmt w:val="lowerLetter"/>
      <w:lvlText w:val="%2."/>
      <w:lvlJc w:val="left"/>
      <w:pPr>
        <w:ind w:left="1095" w:firstLine="0"/>
      </w:pPr>
    </w:lvl>
    <w:lvl w:ilvl="2" w:tplc="88DCE89A">
      <w:start w:val="1"/>
      <w:numFmt w:val="lowerRoman"/>
      <w:lvlText w:val="%3."/>
      <w:lvlJc w:val="left"/>
      <w:pPr>
        <w:ind w:left="1995" w:firstLine="0"/>
      </w:pPr>
    </w:lvl>
    <w:lvl w:ilvl="3" w:tplc="131A376A">
      <w:start w:val="1"/>
      <w:numFmt w:val="decimal"/>
      <w:lvlText w:val="%4."/>
      <w:lvlJc w:val="left"/>
      <w:pPr>
        <w:ind w:left="2535" w:firstLine="0"/>
      </w:pPr>
    </w:lvl>
    <w:lvl w:ilvl="4" w:tplc="669CC62C">
      <w:start w:val="1"/>
      <w:numFmt w:val="lowerLetter"/>
      <w:lvlText w:val="%5."/>
      <w:lvlJc w:val="left"/>
      <w:pPr>
        <w:ind w:left="3255" w:firstLine="0"/>
      </w:pPr>
    </w:lvl>
    <w:lvl w:ilvl="5" w:tplc="09BE1968">
      <w:start w:val="1"/>
      <w:numFmt w:val="lowerRoman"/>
      <w:lvlText w:val="%6."/>
      <w:lvlJc w:val="left"/>
      <w:pPr>
        <w:ind w:left="4155" w:firstLine="0"/>
      </w:pPr>
    </w:lvl>
    <w:lvl w:ilvl="6" w:tplc="F47E3FFA">
      <w:start w:val="1"/>
      <w:numFmt w:val="decimal"/>
      <w:lvlText w:val="%7."/>
      <w:lvlJc w:val="left"/>
      <w:pPr>
        <w:ind w:left="4695" w:firstLine="0"/>
      </w:pPr>
    </w:lvl>
    <w:lvl w:ilvl="7" w:tplc="DE00627E">
      <w:start w:val="1"/>
      <w:numFmt w:val="lowerLetter"/>
      <w:lvlText w:val="%8."/>
      <w:lvlJc w:val="left"/>
      <w:pPr>
        <w:ind w:left="5415" w:firstLine="0"/>
      </w:pPr>
    </w:lvl>
    <w:lvl w:ilvl="8" w:tplc="1130CFC8">
      <w:start w:val="1"/>
      <w:numFmt w:val="lowerRoman"/>
      <w:lvlText w:val="%9."/>
      <w:lvlJc w:val="left"/>
      <w:pPr>
        <w:ind w:left="6315" w:firstLine="0"/>
      </w:pPr>
    </w:lvl>
  </w:abstractNum>
  <w:abstractNum w:abstractNumId="1">
    <w:nsid w:val="2AAB1DB7"/>
    <w:multiLevelType w:val="multilevel"/>
    <w:tmpl w:val="8514D5A4"/>
    <w:name w:val="Нумерованный список 1"/>
    <w:lvl w:ilvl="0">
      <w:start w:val="1"/>
      <w:numFmt w:val="decimal"/>
      <w:lvlText w:val="%1."/>
      <w:lvlJc w:val="left"/>
      <w:pPr>
        <w:ind w:left="75" w:firstLine="0"/>
      </w:pPr>
    </w:lvl>
    <w:lvl w:ilvl="1">
      <w:start w:val="1"/>
      <w:numFmt w:val="decimal"/>
      <w:lvlText w:val="%1.%2."/>
      <w:lvlJc w:val="left"/>
      <w:pPr>
        <w:ind w:left="435" w:firstLine="0"/>
      </w:pPr>
    </w:lvl>
    <w:lvl w:ilvl="2">
      <w:start w:val="1"/>
      <w:numFmt w:val="decimal"/>
      <w:lvlText w:val="%1.%2.%3."/>
      <w:lvlJc w:val="left"/>
      <w:pPr>
        <w:ind w:left="795" w:firstLine="0"/>
      </w:pPr>
    </w:lvl>
    <w:lvl w:ilvl="3">
      <w:start w:val="1"/>
      <w:numFmt w:val="decimal"/>
      <w:lvlText w:val="%1.%2.%3.%4."/>
      <w:lvlJc w:val="left"/>
      <w:pPr>
        <w:ind w:left="1155" w:firstLine="0"/>
      </w:pPr>
    </w:lvl>
    <w:lvl w:ilvl="4">
      <w:start w:val="1"/>
      <w:numFmt w:val="decimal"/>
      <w:lvlText w:val="%1.%2.%3.%4.%5."/>
      <w:lvlJc w:val="left"/>
      <w:pPr>
        <w:ind w:left="1515" w:firstLine="0"/>
      </w:pPr>
    </w:lvl>
    <w:lvl w:ilvl="5">
      <w:start w:val="1"/>
      <w:numFmt w:val="decimal"/>
      <w:lvlText w:val="%1.%2.%3.%4.%5.%6."/>
      <w:lvlJc w:val="left"/>
      <w:pPr>
        <w:ind w:left="1875" w:firstLine="0"/>
      </w:pPr>
    </w:lvl>
    <w:lvl w:ilvl="6">
      <w:start w:val="1"/>
      <w:numFmt w:val="decimal"/>
      <w:lvlText w:val="%1.%2.%3.%4.%5.%6.%7."/>
      <w:lvlJc w:val="left"/>
      <w:pPr>
        <w:ind w:left="2235" w:firstLine="0"/>
      </w:pPr>
    </w:lvl>
    <w:lvl w:ilvl="7">
      <w:start w:val="1"/>
      <w:numFmt w:val="decimal"/>
      <w:lvlText w:val="%1.%2.%3.%4.%5.%6.%7.%8."/>
      <w:lvlJc w:val="left"/>
      <w:pPr>
        <w:ind w:left="2595" w:firstLine="0"/>
      </w:pPr>
    </w:lvl>
    <w:lvl w:ilvl="8">
      <w:start w:val="1"/>
      <w:numFmt w:val="decimal"/>
      <w:lvlText w:val="%1.%2.%3.%4.%5.%6.%7.%8.%9."/>
      <w:lvlJc w:val="left"/>
      <w:pPr>
        <w:ind w:left="2955" w:firstLine="0"/>
      </w:pPr>
    </w:lvl>
  </w:abstractNum>
  <w:abstractNum w:abstractNumId="2">
    <w:nsid w:val="340156C3"/>
    <w:multiLevelType w:val="hybridMultilevel"/>
    <w:tmpl w:val="8CCACAB0"/>
    <w:lvl w:ilvl="0" w:tplc="5B3EF782">
      <w:numFmt w:val="none"/>
      <w:lvlText w:val=""/>
      <w:lvlJc w:val="left"/>
      <w:pPr>
        <w:tabs>
          <w:tab w:val="num" w:pos="360"/>
        </w:tabs>
        <w:ind w:left="360" w:hanging="360"/>
      </w:pPr>
    </w:lvl>
    <w:lvl w:ilvl="1" w:tplc="EFB0D074">
      <w:numFmt w:val="none"/>
      <w:lvlText w:val=""/>
      <w:lvlJc w:val="left"/>
      <w:pPr>
        <w:tabs>
          <w:tab w:val="num" w:pos="360"/>
        </w:tabs>
        <w:ind w:left="360" w:hanging="360"/>
      </w:pPr>
    </w:lvl>
    <w:lvl w:ilvl="2" w:tplc="8A24296A">
      <w:numFmt w:val="none"/>
      <w:lvlText w:val=""/>
      <w:lvlJc w:val="left"/>
      <w:pPr>
        <w:tabs>
          <w:tab w:val="num" w:pos="360"/>
        </w:tabs>
        <w:ind w:left="360" w:hanging="360"/>
      </w:pPr>
    </w:lvl>
    <w:lvl w:ilvl="3" w:tplc="0F50C4E2">
      <w:numFmt w:val="none"/>
      <w:lvlText w:val=""/>
      <w:lvlJc w:val="left"/>
      <w:pPr>
        <w:tabs>
          <w:tab w:val="num" w:pos="360"/>
        </w:tabs>
        <w:ind w:left="360" w:hanging="360"/>
      </w:pPr>
    </w:lvl>
    <w:lvl w:ilvl="4" w:tplc="9A02C426">
      <w:numFmt w:val="none"/>
      <w:lvlText w:val=""/>
      <w:lvlJc w:val="left"/>
      <w:pPr>
        <w:tabs>
          <w:tab w:val="num" w:pos="360"/>
        </w:tabs>
        <w:ind w:left="360" w:hanging="360"/>
      </w:pPr>
    </w:lvl>
    <w:lvl w:ilvl="5" w:tplc="635E7144">
      <w:numFmt w:val="none"/>
      <w:lvlText w:val=""/>
      <w:lvlJc w:val="left"/>
      <w:pPr>
        <w:tabs>
          <w:tab w:val="num" w:pos="360"/>
        </w:tabs>
        <w:ind w:left="360" w:hanging="360"/>
      </w:pPr>
    </w:lvl>
    <w:lvl w:ilvl="6" w:tplc="A58EA8B4">
      <w:numFmt w:val="none"/>
      <w:lvlText w:val=""/>
      <w:lvlJc w:val="left"/>
      <w:pPr>
        <w:tabs>
          <w:tab w:val="num" w:pos="360"/>
        </w:tabs>
        <w:ind w:left="360" w:hanging="360"/>
      </w:pPr>
    </w:lvl>
    <w:lvl w:ilvl="7" w:tplc="6ADACA30">
      <w:numFmt w:val="none"/>
      <w:lvlText w:val=""/>
      <w:lvlJc w:val="left"/>
      <w:pPr>
        <w:tabs>
          <w:tab w:val="num" w:pos="360"/>
        </w:tabs>
        <w:ind w:left="360" w:hanging="360"/>
      </w:pPr>
    </w:lvl>
    <w:lvl w:ilvl="8" w:tplc="0B227F9E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283"/>
  <w:drawingGridVerticalSpacing w:val="283"/>
  <w:characterSpacingControl w:val="doNotCompress"/>
  <w:endnotePr>
    <w:numFmt w:val="decimal"/>
  </w:endnotePr>
  <w:compat>
    <w:doNotUseHTMLParagraphAutoSpacing/>
    <w:compatSetting w:name="compatibilityMode" w:uri="http://schemas.microsoft.com/office/word" w:val="12"/>
  </w:compat>
  <w:rsids>
    <w:rsidRoot w:val="00805DEE"/>
    <w:rsid w:val="004D7BDF"/>
    <w:rsid w:val="00805D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</w:latentStyles>
  <w:style w:type="paragraph" w:default="1" w:styleId="a">
    <w:name w:val="Normal"/>
    <w:qFormat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qFormat/>
    <w:rPr>
      <w:rFonts w:ascii="Tahoma" w:hAnsi="Tahoma" w:cs="Tahoma"/>
      <w:sz w:val="16"/>
      <w:szCs w:val="16"/>
    </w:rPr>
  </w:style>
  <w:style w:type="paragraph" w:styleId="a4">
    <w:name w:val="List Paragraph"/>
    <w:basedOn w:val="a"/>
    <w:qFormat/>
    <w:pPr>
      <w:ind w:left="720"/>
      <w:contextualSpacing/>
    </w:pPr>
  </w:style>
  <w:style w:type="paragraph" w:styleId="a5">
    <w:name w:val="No Spacing"/>
    <w:qFormat/>
    <w:rPr>
      <w:rFonts w:ascii="Times New Roman" w:eastAsia="Times New Roman" w:hAnsi="Times New Roman"/>
      <w:sz w:val="24"/>
      <w:szCs w:val="24"/>
    </w:rPr>
  </w:style>
  <w:style w:type="character" w:customStyle="1" w:styleId="a6">
    <w:name w:val="Текст выноски Знак"/>
    <w:basedOn w:val="a0"/>
    <w:rPr>
      <w:rFonts w:ascii="Tahoma" w:eastAsia="Times New Roman" w:hAnsi="Tahoma" w:cs="Tahoma"/>
      <w:sz w:val="16"/>
      <w:szCs w:val="16"/>
    </w:rPr>
  </w:style>
  <w:style w:type="character" w:styleId="a7">
    <w:name w:val="Hyperlink"/>
    <w:basedOn w:val="a0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</w:latentStyles>
  <w:style w:type="paragraph" w:default="1" w:styleId="a">
    <w:name w:val="Normal"/>
    <w:qFormat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qFormat/>
    <w:rPr>
      <w:rFonts w:ascii="Tahoma" w:hAnsi="Tahoma" w:cs="Tahoma"/>
      <w:sz w:val="16"/>
      <w:szCs w:val="16"/>
    </w:rPr>
  </w:style>
  <w:style w:type="paragraph" w:styleId="a4">
    <w:name w:val="List Paragraph"/>
    <w:basedOn w:val="a"/>
    <w:qFormat/>
    <w:pPr>
      <w:ind w:left="720"/>
      <w:contextualSpacing/>
    </w:pPr>
  </w:style>
  <w:style w:type="paragraph" w:styleId="a5">
    <w:name w:val="No Spacing"/>
    <w:qFormat/>
    <w:rPr>
      <w:rFonts w:ascii="Times New Roman" w:eastAsia="Times New Roman" w:hAnsi="Times New Roman"/>
      <w:sz w:val="24"/>
      <w:szCs w:val="24"/>
    </w:rPr>
  </w:style>
  <w:style w:type="character" w:customStyle="1" w:styleId="a6">
    <w:name w:val="Текст выноски Знак"/>
    <w:basedOn w:val="a0"/>
    <w:rPr>
      <w:rFonts w:ascii="Tahoma" w:eastAsia="Times New Roman" w:hAnsi="Tahoma" w:cs="Tahoma"/>
      <w:sz w:val="16"/>
      <w:szCs w:val="16"/>
    </w:rPr>
  </w:style>
  <w:style w:type="character" w:styleId="a7">
    <w:name w:val="Hyperlink"/>
    <w:basedOn w:val="a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&#1045;mail:%20imc.mku@yandex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Times New Roman"/>
        <a:ea typeface="Times New Roma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208</Words>
  <Characters>1190</Characters>
  <Application>Microsoft Office Word</Application>
  <DocSecurity>0</DocSecurity>
  <Lines>9</Lines>
  <Paragraphs>2</Paragraphs>
  <ScaleCrop>false</ScaleCrop>
  <Company>SPecialiST RePack</Company>
  <LinksUpToDate>false</LinksUpToDate>
  <CharactersWithSpaces>1396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UO -Sabir</dc:creator>
  <cp:keywords/>
  <dc:description/>
  <cp:lastModifiedBy>Пользователь Windows</cp:lastModifiedBy>
  <cp:revision>17</cp:revision>
  <cp:lastPrinted>2017-12-07T07:23:00Z</cp:lastPrinted>
  <dcterms:created xsi:type="dcterms:W3CDTF">2020-08-24T06:46:00Z</dcterms:created>
  <dcterms:modified xsi:type="dcterms:W3CDTF">2021-09-24T08:37:00Z</dcterms:modified>
</cp:coreProperties>
</file>