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543" w:rsidRPr="004E0543" w:rsidRDefault="004E0543" w:rsidP="004E0543">
      <w:pPr>
        <w:ind w:firstLine="709"/>
        <w:jc w:val="center"/>
        <w:rPr>
          <w:b/>
          <w:sz w:val="28"/>
          <w:szCs w:val="28"/>
        </w:rPr>
      </w:pPr>
      <w:r w:rsidRPr="004E0543">
        <w:rPr>
          <w:b/>
          <w:sz w:val="28"/>
          <w:szCs w:val="28"/>
        </w:rPr>
        <w:t xml:space="preserve">Критерии рейтинга МКОУ «_____________________ООШ» </w:t>
      </w:r>
    </w:p>
    <w:p w:rsidR="004E0543" w:rsidRPr="004E0543" w:rsidRDefault="004E0543" w:rsidP="004E0543">
      <w:pPr>
        <w:ind w:firstLine="709"/>
        <w:jc w:val="center"/>
        <w:rPr>
          <w:b/>
          <w:sz w:val="28"/>
          <w:szCs w:val="28"/>
        </w:rPr>
      </w:pPr>
      <w:r w:rsidRPr="004E0543">
        <w:rPr>
          <w:b/>
          <w:sz w:val="28"/>
          <w:szCs w:val="28"/>
        </w:rPr>
        <w:t>Сулейман-</w:t>
      </w:r>
      <w:proofErr w:type="spellStart"/>
      <w:r w:rsidRPr="004E0543">
        <w:rPr>
          <w:b/>
          <w:sz w:val="28"/>
          <w:szCs w:val="28"/>
        </w:rPr>
        <w:t>Стальского</w:t>
      </w:r>
      <w:proofErr w:type="spellEnd"/>
      <w:r w:rsidRPr="004E0543">
        <w:rPr>
          <w:b/>
          <w:sz w:val="28"/>
          <w:szCs w:val="28"/>
        </w:rPr>
        <w:t xml:space="preserve"> района Республики Дагестан</w:t>
      </w:r>
    </w:p>
    <w:p w:rsidR="004E0543" w:rsidRPr="004E0543" w:rsidRDefault="004E0543" w:rsidP="004E0543">
      <w:pPr>
        <w:jc w:val="center"/>
        <w:rPr>
          <w:b/>
          <w:sz w:val="28"/>
          <w:szCs w:val="28"/>
        </w:rPr>
      </w:pPr>
    </w:p>
    <w:p w:rsidR="004E0543" w:rsidRPr="004E0543" w:rsidRDefault="004E0543" w:rsidP="004E0543">
      <w:pPr>
        <w:jc w:val="center"/>
        <w:rPr>
          <w:b/>
          <w:sz w:val="20"/>
          <w:szCs w:val="20"/>
        </w:rPr>
      </w:pPr>
    </w:p>
    <w:tbl>
      <w:tblPr>
        <w:tblW w:w="15168" w:type="dxa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4"/>
        <w:gridCol w:w="3509"/>
        <w:gridCol w:w="1275"/>
        <w:gridCol w:w="1276"/>
        <w:gridCol w:w="1134"/>
        <w:gridCol w:w="1560"/>
        <w:gridCol w:w="5670"/>
      </w:tblGrid>
      <w:tr w:rsidR="004E0543" w:rsidRPr="004E0543" w:rsidTr="00847B97">
        <w:trPr>
          <w:trHeight w:val="340"/>
          <w:tblHeader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b/>
                <w:bCs/>
                <w:color w:val="000000"/>
                <w:kern w:val="24"/>
                <w:sz w:val="20"/>
                <w:szCs w:val="20"/>
              </w:rPr>
              <w:t>№</w:t>
            </w:r>
          </w:p>
        </w:tc>
        <w:tc>
          <w:tcPr>
            <w:tcW w:w="35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b/>
                <w:bCs/>
                <w:color w:val="000000"/>
                <w:kern w:val="24"/>
                <w:sz w:val="20"/>
                <w:szCs w:val="20"/>
              </w:rPr>
              <w:t>Показатели оценки эффективности деятельности 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4E0543">
              <w:rPr>
                <w:b/>
                <w:bCs/>
                <w:color w:val="000000"/>
                <w:kern w:val="24"/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4E0543">
              <w:rPr>
                <w:b/>
                <w:bCs/>
                <w:color w:val="000000"/>
                <w:kern w:val="24"/>
                <w:sz w:val="20"/>
                <w:szCs w:val="20"/>
              </w:rPr>
              <w:t>Весовой коэффициент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4E0543">
              <w:rPr>
                <w:b/>
                <w:bCs/>
                <w:color w:val="000000"/>
                <w:kern w:val="24"/>
                <w:sz w:val="20"/>
                <w:szCs w:val="20"/>
              </w:rPr>
              <w:t>Диапазон значений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4E0543">
              <w:rPr>
                <w:b/>
                <w:bCs/>
                <w:color w:val="000000"/>
                <w:kern w:val="24"/>
                <w:sz w:val="20"/>
                <w:szCs w:val="20"/>
              </w:rPr>
              <w:t>Периодичность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b/>
                <w:bCs/>
                <w:color w:val="000000"/>
                <w:kern w:val="24"/>
                <w:sz w:val="20"/>
                <w:szCs w:val="20"/>
              </w:rPr>
            </w:pPr>
            <w:r w:rsidRPr="004E0543">
              <w:rPr>
                <w:b/>
                <w:bCs/>
                <w:color w:val="000000"/>
                <w:kern w:val="24"/>
                <w:sz w:val="20"/>
                <w:szCs w:val="20"/>
              </w:rPr>
              <w:t>Формула для расчета</w:t>
            </w:r>
          </w:p>
        </w:tc>
      </w:tr>
      <w:tr w:rsidR="004E0543" w:rsidRPr="004E0543" w:rsidTr="00847B97">
        <w:trPr>
          <w:trHeight w:val="304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Средний балл ОГЭ по русскому языку (В)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1 - 10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В ≥ (А+0,3) – 10 баллов, где</w:t>
            </w:r>
            <w:proofErr w:type="gramStart"/>
            <w:r w:rsidRPr="004E0543">
              <w:rPr>
                <w:color w:val="000000"/>
                <w:kern w:val="24"/>
                <w:sz w:val="20"/>
                <w:szCs w:val="20"/>
              </w:rPr>
              <w:t xml:space="preserve"> А</w:t>
            </w:r>
            <w:proofErr w:type="gramEnd"/>
            <w:r w:rsidRPr="004E0543">
              <w:rPr>
                <w:color w:val="000000"/>
                <w:kern w:val="24"/>
                <w:sz w:val="20"/>
                <w:szCs w:val="20"/>
              </w:rPr>
              <w:t xml:space="preserve"> - среднереспубликанский показатель по русскому языку (математике) по всем типам ОО; В - средний балл организации по русскому языку (математике).</w:t>
            </w:r>
          </w:p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 xml:space="preserve">(А+0,3) &gt; </w:t>
            </w:r>
            <w:proofErr w:type="gramStart"/>
            <w:r w:rsidRPr="004E0543">
              <w:rPr>
                <w:color w:val="000000"/>
                <w:kern w:val="24"/>
                <w:sz w:val="20"/>
                <w:szCs w:val="20"/>
              </w:rPr>
              <w:t>В</w:t>
            </w:r>
            <w:proofErr w:type="gramEnd"/>
            <w:r w:rsidRPr="004E0543">
              <w:rPr>
                <w:color w:val="000000"/>
                <w:kern w:val="24"/>
                <w:sz w:val="20"/>
                <w:szCs w:val="20"/>
              </w:rPr>
              <w:t xml:space="preserve"> ≥ А – 5 баллов;</w:t>
            </w:r>
          </w:p>
          <w:p w:rsidR="004E0543" w:rsidRPr="004E0543" w:rsidRDefault="004E0543" w:rsidP="004E0543">
            <w:pPr>
              <w:jc w:val="both"/>
              <w:rPr>
                <w:b/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А &gt; В – 0 баллов</w:t>
            </w:r>
            <w:r w:rsidRPr="004E0543">
              <w:rPr>
                <w:b/>
                <w:color w:val="000000"/>
                <w:kern w:val="24"/>
                <w:sz w:val="20"/>
                <w:szCs w:val="20"/>
              </w:rPr>
              <w:t xml:space="preserve"> </w:t>
            </w:r>
          </w:p>
        </w:tc>
      </w:tr>
      <w:tr w:rsidR="004E0543" w:rsidRPr="004E0543" w:rsidTr="00847B97">
        <w:trPr>
          <w:trHeight w:val="304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Средний балл ОГЭ по математике (В)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1 - 10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E0543" w:rsidRPr="004E0543" w:rsidRDefault="004E0543" w:rsidP="004E0543">
            <w:pPr>
              <w:jc w:val="both"/>
              <w:rPr>
                <w:color w:val="000000"/>
                <w:kern w:val="24"/>
                <w:sz w:val="20"/>
                <w:szCs w:val="20"/>
              </w:rPr>
            </w:pPr>
          </w:p>
        </w:tc>
      </w:tr>
      <w:tr w:rsidR="004E0543" w:rsidRPr="004E0543" w:rsidTr="00847B97">
        <w:trPr>
          <w:trHeight w:val="348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Количество призеров, победителей муниципального, республиканского, регионального, заключительного этапов всероссийских олимпиад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  <w:lang w:val="en-US"/>
              </w:rPr>
            </w:pP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  <w:lang w:val="en-US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 xml:space="preserve">1 - </w:t>
            </w: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 xml:space="preserve">Количество в отчетный период победителей,  призеров, дипломантов предметных олимпиад: </w:t>
            </w:r>
            <w:r w:rsidRPr="004E0543">
              <w:rPr>
                <w:color w:val="000000"/>
                <w:kern w:val="24"/>
                <w:sz w:val="20"/>
                <w:szCs w:val="20"/>
              </w:rPr>
              <w:t>заключительный этап</w:t>
            </w:r>
            <w:r w:rsidRPr="004E0543">
              <w:rPr>
                <w:sz w:val="20"/>
                <w:szCs w:val="20"/>
              </w:rPr>
              <w:t xml:space="preserve"> – 8 баллов; </w:t>
            </w:r>
          </w:p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региональный (республиканский) этап- 5-7баллов;</w:t>
            </w:r>
          </w:p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муниципальный этап– 0-4 баллов.</w:t>
            </w:r>
          </w:p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(при участии в мероприятиях по нескольким уровням, балл присваивается по наивысшему уровню).</w:t>
            </w:r>
          </w:p>
          <w:p w:rsidR="004E0543" w:rsidRPr="004E0543" w:rsidRDefault="004E0543" w:rsidP="004E0543">
            <w:pPr>
              <w:ind w:right="142"/>
              <w:rPr>
                <w:b/>
                <w:color w:val="000000"/>
                <w:kern w:val="24"/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Наличие документально зафиксированных  призовых мест, почетные грамоты, дипломы, приказы</w:t>
            </w:r>
          </w:p>
        </w:tc>
      </w:tr>
      <w:tr w:rsidR="004E0543" w:rsidRPr="004E0543" w:rsidTr="00847B97">
        <w:trPr>
          <w:trHeight w:val="312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rPr>
                <w:color w:val="000000"/>
                <w:kern w:val="24"/>
                <w:sz w:val="20"/>
                <w:szCs w:val="20"/>
              </w:rPr>
            </w:pPr>
            <w:proofErr w:type="gramStart"/>
            <w:r w:rsidRPr="004E0543">
              <w:rPr>
                <w:color w:val="000000"/>
                <w:kern w:val="24"/>
                <w:sz w:val="20"/>
                <w:szCs w:val="20"/>
              </w:rPr>
              <w:t>Количество призеров, победителей муниципального, республиканского, регионального, федерального этапов конкурсов, фестивалей, соревнований, чемпионатов, конференций</w:t>
            </w:r>
            <w:proofErr w:type="gramEnd"/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  <w:lang w:val="en-US"/>
              </w:rPr>
            </w:pP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  <w:lang w:val="en-US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 xml:space="preserve">1 - </w:t>
            </w: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 xml:space="preserve">Количество в отчетный период победителей, призеров, дипломантов предметных олимпиад: </w:t>
            </w:r>
          </w:p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заключительный этап</w:t>
            </w:r>
            <w:r w:rsidRPr="004E0543">
              <w:rPr>
                <w:sz w:val="20"/>
                <w:szCs w:val="20"/>
              </w:rPr>
              <w:t xml:space="preserve"> – 8 баллов; </w:t>
            </w:r>
          </w:p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региональный (республиканский) этап- 5-7 баллов;</w:t>
            </w:r>
          </w:p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муниципальный этап– 0-4 баллов;</w:t>
            </w:r>
          </w:p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(при участии в мероприятиях по нескольким уровням, балл присваивается по наивысшему уровню).</w:t>
            </w:r>
          </w:p>
          <w:p w:rsidR="004E0543" w:rsidRPr="004E0543" w:rsidRDefault="004E0543" w:rsidP="004E0543">
            <w:pPr>
              <w:ind w:right="142"/>
              <w:rPr>
                <w:b/>
                <w:color w:val="000000"/>
                <w:kern w:val="24"/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Наличие документально зафиксированных призовых мест, почетные грамоты, дипломы, приказы</w:t>
            </w:r>
          </w:p>
        </w:tc>
      </w:tr>
      <w:tr w:rsidR="004E0543" w:rsidRPr="004E0543" w:rsidTr="00847B97">
        <w:trPr>
          <w:trHeight w:val="312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Доля педагогических работников до 35 лет (</w:t>
            </w: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N</w:t>
            </w:r>
            <w:r w:rsidRPr="004E0543">
              <w:rPr>
                <w:color w:val="000000"/>
                <w:kern w:val="24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  <w:lang w:val="en-US"/>
              </w:rPr>
            </w:pP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24-29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  <w:lang w:val="en-US"/>
              </w:rPr>
              <w:t>N</w:t>
            </w:r>
            <w:proofErr w:type="gramStart"/>
            <w:r w:rsidRPr="004E0543">
              <w:rPr>
                <w:sz w:val="20"/>
                <w:szCs w:val="20"/>
              </w:rPr>
              <w:t>=(</w:t>
            </w:r>
            <w:proofErr w:type="gramEnd"/>
            <w:r w:rsidRPr="004E0543">
              <w:rPr>
                <w:sz w:val="20"/>
                <w:szCs w:val="20"/>
              </w:rPr>
              <w:t>А/В)*100%, где А – численность педагогических работников до 35 лет; В – общая численность педагогических работников в образовательной организации.</w:t>
            </w:r>
          </w:p>
          <w:p w:rsidR="004E0543" w:rsidRPr="004E0543" w:rsidRDefault="004E0543" w:rsidP="004E054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 xml:space="preserve">Если </w:t>
            </w:r>
            <w:r w:rsidRPr="004E0543">
              <w:rPr>
                <w:sz w:val="20"/>
                <w:szCs w:val="20"/>
                <w:lang w:val="en-US"/>
              </w:rPr>
              <w:t>N</w:t>
            </w:r>
            <w:r w:rsidRPr="004E0543">
              <w:rPr>
                <w:sz w:val="20"/>
                <w:szCs w:val="20"/>
              </w:rPr>
              <w:t xml:space="preserve"> ≤ </w:t>
            </w:r>
            <w:r w:rsidRPr="004E0543">
              <w:rPr>
                <w:sz w:val="20"/>
                <w:szCs w:val="20"/>
                <w:lang w:val="en-US"/>
              </w:rPr>
              <w:t>min</w:t>
            </w:r>
            <w:r w:rsidRPr="004E0543">
              <w:rPr>
                <w:sz w:val="20"/>
                <w:szCs w:val="20"/>
              </w:rPr>
              <w:t xml:space="preserve">, то 0 баллов если </w:t>
            </w:r>
            <w:r w:rsidRPr="004E0543">
              <w:rPr>
                <w:sz w:val="20"/>
                <w:szCs w:val="20"/>
                <w:lang w:val="en-US"/>
              </w:rPr>
              <w:t>N</w:t>
            </w:r>
            <w:r w:rsidRPr="004E0543">
              <w:rPr>
                <w:sz w:val="20"/>
                <w:szCs w:val="20"/>
              </w:rPr>
              <w:t xml:space="preserve"> ≥ </w:t>
            </w:r>
            <w:r w:rsidRPr="004E0543">
              <w:rPr>
                <w:sz w:val="20"/>
                <w:szCs w:val="20"/>
                <w:lang w:val="en-US"/>
              </w:rPr>
              <w:t>max</w:t>
            </w:r>
            <w:r w:rsidRPr="004E0543">
              <w:rPr>
                <w:sz w:val="20"/>
                <w:szCs w:val="20"/>
              </w:rPr>
              <w:t>, то 5 баллов.</w:t>
            </w:r>
          </w:p>
          <w:p w:rsidR="004E0543" w:rsidRPr="004E0543" w:rsidRDefault="004E0543" w:rsidP="004E054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E0543">
              <w:rPr>
                <w:sz w:val="18"/>
                <w:szCs w:val="18"/>
                <w:lang w:val="en-US"/>
              </w:rPr>
              <w:t>N</w:t>
            </w:r>
            <w:r w:rsidRPr="004E0543">
              <w:rPr>
                <w:sz w:val="18"/>
                <w:szCs w:val="18"/>
              </w:rPr>
              <w:t xml:space="preserve"> - фактическое значение критерия эффективности деятельности;</w:t>
            </w:r>
          </w:p>
          <w:p w:rsidR="004E0543" w:rsidRPr="004E0543" w:rsidRDefault="004E0543" w:rsidP="004E054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E0543">
              <w:rPr>
                <w:sz w:val="18"/>
                <w:szCs w:val="18"/>
                <w:lang w:val="en-US"/>
              </w:rPr>
              <w:t>max</w:t>
            </w:r>
            <w:r w:rsidRPr="004E0543">
              <w:rPr>
                <w:sz w:val="18"/>
                <w:szCs w:val="18"/>
              </w:rPr>
              <w:t xml:space="preserve"> - наилучшее значение критерия эффективности деятельности;</w:t>
            </w:r>
          </w:p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sz w:val="18"/>
                <w:szCs w:val="18"/>
                <w:lang w:val="en-US"/>
              </w:rPr>
              <w:t>min</w:t>
            </w:r>
            <w:r w:rsidRPr="004E0543">
              <w:rPr>
                <w:sz w:val="18"/>
                <w:szCs w:val="18"/>
              </w:rPr>
              <w:t xml:space="preserve"> - наихудшее значение критерия эффективности деятельности</w:t>
            </w:r>
          </w:p>
        </w:tc>
      </w:tr>
      <w:tr w:rsidR="004E0543" w:rsidRPr="004E0543" w:rsidTr="00847B97">
        <w:trPr>
          <w:trHeight w:val="312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4E0543" w:rsidRPr="004E0543" w:rsidRDefault="004E0543" w:rsidP="004E0543">
            <w:pPr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 xml:space="preserve">Доля педагогических работников с высшей и первой квалификационными </w:t>
            </w:r>
            <w:r w:rsidRPr="004E0543">
              <w:rPr>
                <w:color w:val="000000"/>
                <w:kern w:val="24"/>
                <w:sz w:val="20"/>
                <w:szCs w:val="20"/>
              </w:rPr>
              <w:lastRenderedPageBreak/>
              <w:t>категориями (</w:t>
            </w: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N</w:t>
            </w:r>
            <w:r w:rsidRPr="004E0543">
              <w:rPr>
                <w:color w:val="000000"/>
                <w:kern w:val="24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lastRenderedPageBreak/>
              <w:t>%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  <w:lang w:val="en-US"/>
              </w:rPr>
            </w:pP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15-60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  <w:lang w:val="en-US"/>
              </w:rPr>
              <w:t>N</w:t>
            </w:r>
            <w:proofErr w:type="gramStart"/>
            <w:r w:rsidRPr="004E0543">
              <w:rPr>
                <w:sz w:val="20"/>
                <w:szCs w:val="20"/>
              </w:rPr>
              <w:t>=(</w:t>
            </w:r>
            <w:proofErr w:type="gramEnd"/>
            <w:r w:rsidRPr="004E0543">
              <w:rPr>
                <w:sz w:val="20"/>
                <w:szCs w:val="20"/>
              </w:rPr>
              <w:t xml:space="preserve">А/В)*100%, где А – численность педагогических работников с </w:t>
            </w:r>
            <w:r w:rsidRPr="004E0543">
              <w:rPr>
                <w:color w:val="000000"/>
                <w:kern w:val="24"/>
                <w:sz w:val="20"/>
                <w:szCs w:val="20"/>
              </w:rPr>
              <w:t>высшей и первой квалификационными категориями</w:t>
            </w:r>
            <w:r w:rsidRPr="004E0543">
              <w:rPr>
                <w:sz w:val="20"/>
                <w:szCs w:val="20"/>
              </w:rPr>
              <w:t xml:space="preserve">; В – общая </w:t>
            </w:r>
            <w:r w:rsidRPr="004E0543">
              <w:rPr>
                <w:sz w:val="20"/>
                <w:szCs w:val="20"/>
              </w:rPr>
              <w:lastRenderedPageBreak/>
              <w:t>численность педагогических работников в образовательной организации.</w:t>
            </w:r>
          </w:p>
          <w:p w:rsidR="004E0543" w:rsidRPr="004E0543" w:rsidRDefault="004E0543" w:rsidP="004E054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 xml:space="preserve">Если </w:t>
            </w:r>
            <w:r w:rsidRPr="004E0543">
              <w:rPr>
                <w:sz w:val="20"/>
                <w:szCs w:val="20"/>
                <w:lang w:val="en-US"/>
              </w:rPr>
              <w:t>N</w:t>
            </w:r>
            <w:r w:rsidRPr="004E0543">
              <w:rPr>
                <w:sz w:val="20"/>
                <w:szCs w:val="20"/>
              </w:rPr>
              <w:t xml:space="preserve"> ≤ </w:t>
            </w:r>
            <w:r w:rsidRPr="004E0543">
              <w:rPr>
                <w:sz w:val="20"/>
                <w:szCs w:val="20"/>
                <w:lang w:val="en-US"/>
              </w:rPr>
              <w:t>min</w:t>
            </w:r>
            <w:r w:rsidRPr="004E0543">
              <w:rPr>
                <w:sz w:val="20"/>
                <w:szCs w:val="20"/>
              </w:rPr>
              <w:t xml:space="preserve">, то 0 баллов если </w:t>
            </w:r>
            <w:r w:rsidRPr="004E0543">
              <w:rPr>
                <w:sz w:val="20"/>
                <w:szCs w:val="20"/>
                <w:lang w:val="en-US"/>
              </w:rPr>
              <w:t>N</w:t>
            </w:r>
            <w:r w:rsidRPr="004E0543">
              <w:rPr>
                <w:sz w:val="20"/>
                <w:szCs w:val="20"/>
              </w:rPr>
              <w:t xml:space="preserve"> ≥ </w:t>
            </w:r>
            <w:r w:rsidRPr="004E0543">
              <w:rPr>
                <w:sz w:val="20"/>
                <w:szCs w:val="20"/>
                <w:lang w:val="en-US"/>
              </w:rPr>
              <w:t>max</w:t>
            </w:r>
            <w:r w:rsidRPr="004E0543">
              <w:rPr>
                <w:sz w:val="20"/>
                <w:szCs w:val="20"/>
              </w:rPr>
              <w:t>, то 5 баллов;</w:t>
            </w:r>
          </w:p>
          <w:p w:rsidR="004E0543" w:rsidRPr="004E0543" w:rsidRDefault="004E0543" w:rsidP="004E054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E0543">
              <w:rPr>
                <w:sz w:val="18"/>
                <w:szCs w:val="18"/>
                <w:lang w:val="en-US"/>
              </w:rPr>
              <w:t>N</w:t>
            </w:r>
            <w:r w:rsidRPr="004E0543">
              <w:rPr>
                <w:sz w:val="18"/>
                <w:szCs w:val="18"/>
              </w:rPr>
              <w:t xml:space="preserve"> - фактическое значение критерия эффективности деятельности;</w:t>
            </w:r>
          </w:p>
          <w:p w:rsidR="004E0543" w:rsidRPr="004E0543" w:rsidRDefault="004E0543" w:rsidP="004E0543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E0543">
              <w:rPr>
                <w:sz w:val="18"/>
                <w:szCs w:val="18"/>
                <w:lang w:val="en-US"/>
              </w:rPr>
              <w:t>max</w:t>
            </w:r>
            <w:r w:rsidRPr="004E0543">
              <w:rPr>
                <w:sz w:val="18"/>
                <w:szCs w:val="18"/>
              </w:rPr>
              <w:t xml:space="preserve"> - наилучшее значение критерия эффективности деятельности;</w:t>
            </w:r>
          </w:p>
          <w:p w:rsidR="004E0543" w:rsidRPr="004E0543" w:rsidRDefault="004E0543" w:rsidP="004E054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E0543">
              <w:rPr>
                <w:sz w:val="18"/>
                <w:szCs w:val="18"/>
                <w:lang w:val="en-US"/>
              </w:rPr>
              <w:t>min</w:t>
            </w:r>
            <w:r w:rsidRPr="004E0543">
              <w:rPr>
                <w:sz w:val="18"/>
                <w:szCs w:val="18"/>
              </w:rPr>
              <w:t xml:space="preserve"> - наихудшее значение критерия эффективности деятельности</w:t>
            </w:r>
          </w:p>
        </w:tc>
      </w:tr>
      <w:tr w:rsidR="004E0543" w:rsidRPr="004E0543" w:rsidTr="00847B97">
        <w:trPr>
          <w:trHeight w:val="312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Численность педагогических работников, получивших гранты, ставших победителями, призерами муниципальных, республиканских и федеральных конкурсов профессионального мастерства от общего количества педагогических работников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  <w:lang w:val="en-US"/>
              </w:rPr>
            </w:pP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  <w:lang w:val="en-US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 xml:space="preserve">10 - </w:t>
            </w: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Численность в отчетный период педагогических работников, получивших гранты, ставших победителями, призерами муниципальных, республиканских и федеральных конкурсов профессионального мастерства:</w:t>
            </w:r>
          </w:p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федеральный этап</w:t>
            </w:r>
            <w:r w:rsidRPr="004E0543">
              <w:rPr>
                <w:sz w:val="20"/>
                <w:szCs w:val="20"/>
              </w:rPr>
              <w:t xml:space="preserve"> – 6-8 баллов; </w:t>
            </w:r>
          </w:p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региональный (республиканский) этап- 3-5 баллов;</w:t>
            </w:r>
          </w:p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муниципальный этап – 0-2 баллов.</w:t>
            </w:r>
          </w:p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(при участии в мероприятиях по нескольким уровням, балл присваивается по наивысшему уровню).</w:t>
            </w:r>
          </w:p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Наличие документально зафиксированных призовых мест, почетные грамоты, дипломы, приказы</w:t>
            </w:r>
          </w:p>
        </w:tc>
      </w:tr>
      <w:tr w:rsidR="004E0543" w:rsidRPr="004E0543" w:rsidTr="00847B97">
        <w:trPr>
          <w:trHeight w:val="321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  <w:hideMark/>
          </w:tcPr>
          <w:p w:rsidR="004E0543" w:rsidRPr="004E0543" w:rsidRDefault="004E0543" w:rsidP="004E0543">
            <w:pPr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sz w:val="20"/>
                <w:szCs w:val="20"/>
              </w:rPr>
              <w:t>Динамика (наличие) правонарушений среди несовершеннолетних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  <w:lang w:val="en-US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 xml:space="preserve">1 - </w:t>
            </w: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both"/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 xml:space="preserve">Отсутствие правонарушений, совершенных (или принимавших участие в преступлениях) </w:t>
            </w:r>
            <w:proofErr w:type="gramStart"/>
            <w:r w:rsidRPr="004E0543">
              <w:rPr>
                <w:sz w:val="20"/>
                <w:szCs w:val="20"/>
              </w:rPr>
              <w:t>обучающимися</w:t>
            </w:r>
            <w:proofErr w:type="gramEnd"/>
            <w:r w:rsidRPr="004E0543">
              <w:rPr>
                <w:sz w:val="20"/>
                <w:szCs w:val="20"/>
              </w:rPr>
              <w:t xml:space="preserve"> за прошедший год - 5 баллов,</w:t>
            </w:r>
          </w:p>
          <w:p w:rsidR="004E0543" w:rsidRPr="004E0543" w:rsidRDefault="004E0543" w:rsidP="004E0543">
            <w:pPr>
              <w:jc w:val="both"/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Положительная динамика правонарушений по сравнению с прошлым годом по организации – 3 баллов,</w:t>
            </w:r>
          </w:p>
          <w:p w:rsidR="004E0543" w:rsidRPr="004E0543" w:rsidRDefault="004E0543" w:rsidP="004E0543">
            <w:pPr>
              <w:jc w:val="both"/>
              <w:rPr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Отрицательная динамика правонарушений по сравнению с прошлым годом – 0 баллов.</w:t>
            </w:r>
          </w:p>
          <w:p w:rsidR="004E0543" w:rsidRPr="004E0543" w:rsidRDefault="004E0543" w:rsidP="004E0543">
            <w:pPr>
              <w:jc w:val="both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sz w:val="20"/>
                <w:szCs w:val="20"/>
              </w:rPr>
              <w:t>Информация, предоставляется соответствующими отделами, комиссиями по делам несовершеннолетних  отделов (управлений) внутренних дел муниципального образования</w:t>
            </w:r>
          </w:p>
        </w:tc>
      </w:tr>
      <w:tr w:rsidR="004E0543" w:rsidRPr="004E0543" w:rsidTr="00847B97">
        <w:trPr>
          <w:trHeight w:val="201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 xml:space="preserve">Формирование положительного имиджа образовательной организации (наличие </w:t>
            </w:r>
            <w:proofErr w:type="spellStart"/>
            <w:r w:rsidRPr="004E0543">
              <w:rPr>
                <w:color w:val="000000"/>
                <w:kern w:val="24"/>
                <w:sz w:val="20"/>
                <w:szCs w:val="20"/>
              </w:rPr>
              <w:t>стажировочной</w:t>
            </w:r>
            <w:proofErr w:type="spellEnd"/>
            <w:r w:rsidRPr="004E0543">
              <w:rPr>
                <w:color w:val="000000"/>
                <w:kern w:val="24"/>
                <w:sz w:val="20"/>
                <w:szCs w:val="20"/>
              </w:rPr>
              <w:t xml:space="preserve"> площадки, ресурсного центра и т.д.)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наличие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1 - 6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 xml:space="preserve">Наличие федеральной инновационной (экспериментальной, базовой, </w:t>
            </w:r>
            <w:proofErr w:type="spellStart"/>
            <w:r w:rsidRPr="004E0543">
              <w:rPr>
                <w:color w:val="000000"/>
                <w:kern w:val="24"/>
                <w:sz w:val="20"/>
                <w:szCs w:val="20"/>
              </w:rPr>
              <w:t>стажировочной</w:t>
            </w:r>
            <w:proofErr w:type="spellEnd"/>
            <w:r w:rsidRPr="004E0543">
              <w:rPr>
                <w:color w:val="000000"/>
                <w:kern w:val="24"/>
                <w:sz w:val="20"/>
                <w:szCs w:val="20"/>
              </w:rPr>
              <w:t>) площадки, наличие закрепления учредителем, МОН РД статуса - 6 баллов;</w:t>
            </w:r>
          </w:p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Наличие</w:t>
            </w:r>
            <w:r w:rsidRPr="004E0543">
              <w:rPr>
                <w:b/>
                <w:color w:val="000000"/>
                <w:kern w:val="24"/>
                <w:sz w:val="20"/>
                <w:szCs w:val="20"/>
              </w:rPr>
              <w:t xml:space="preserve"> </w:t>
            </w:r>
            <w:r w:rsidRPr="004E0543">
              <w:rPr>
                <w:color w:val="000000"/>
                <w:kern w:val="24"/>
                <w:sz w:val="20"/>
                <w:szCs w:val="20"/>
              </w:rPr>
              <w:t xml:space="preserve">региональной инновационной (экспериментальной, базовой, </w:t>
            </w:r>
            <w:proofErr w:type="spellStart"/>
            <w:r w:rsidRPr="004E0543">
              <w:rPr>
                <w:color w:val="000000"/>
                <w:kern w:val="24"/>
                <w:sz w:val="20"/>
                <w:szCs w:val="20"/>
              </w:rPr>
              <w:t>стажировочной</w:t>
            </w:r>
            <w:proofErr w:type="spellEnd"/>
            <w:r w:rsidRPr="004E0543">
              <w:rPr>
                <w:color w:val="000000"/>
                <w:kern w:val="24"/>
                <w:sz w:val="20"/>
                <w:szCs w:val="20"/>
              </w:rPr>
              <w:t>) площадки, наличие закрепления учредителем, МОН РД статуса – 4 баллов;</w:t>
            </w:r>
          </w:p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 xml:space="preserve">Наличие муниципальной инновационной (экспериментальной, базовой, </w:t>
            </w:r>
            <w:proofErr w:type="spellStart"/>
            <w:r w:rsidRPr="004E0543">
              <w:rPr>
                <w:color w:val="000000"/>
                <w:kern w:val="24"/>
                <w:sz w:val="20"/>
                <w:szCs w:val="20"/>
              </w:rPr>
              <w:t>стажировочной</w:t>
            </w:r>
            <w:proofErr w:type="spellEnd"/>
            <w:r w:rsidRPr="004E0543">
              <w:rPr>
                <w:color w:val="000000"/>
                <w:kern w:val="24"/>
                <w:sz w:val="20"/>
                <w:szCs w:val="20"/>
              </w:rPr>
              <w:t>) площадки, наличие закрепления учредителем, МОН РД статуса –2 балла;</w:t>
            </w:r>
          </w:p>
          <w:p w:rsidR="004E0543" w:rsidRPr="004E0543" w:rsidRDefault="004E0543" w:rsidP="004E0543">
            <w:pPr>
              <w:jc w:val="both"/>
              <w:rPr>
                <w:b/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Отсутствие инновационной площадки - 0 баллов</w:t>
            </w:r>
          </w:p>
        </w:tc>
      </w:tr>
      <w:tr w:rsidR="004E0543" w:rsidRPr="004E0543" w:rsidTr="00847B97">
        <w:trPr>
          <w:trHeight w:val="201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Доля обучающихся, состоящих в организации ученического самоуправления, детских общественных организациях и объединениях образовательной организации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20 - 80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N=(A/B)*100%, где A – численность обучающихся, состоящих в организации ученического самоуправления, детских общественных организациях и объединениях; B – общая численность обучающихся в образовательной организации</w:t>
            </w:r>
          </w:p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r w:rsidRPr="004E0543">
              <w:rPr>
                <w:color w:val="000000"/>
                <w:kern w:val="24"/>
                <w:sz w:val="18"/>
                <w:szCs w:val="18"/>
              </w:rPr>
              <w:t>N - фактическое значение критерия эффективности деятельности;</w:t>
            </w:r>
          </w:p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proofErr w:type="spellStart"/>
            <w:r w:rsidRPr="004E0543">
              <w:rPr>
                <w:color w:val="000000"/>
                <w:kern w:val="24"/>
                <w:sz w:val="18"/>
                <w:szCs w:val="18"/>
              </w:rPr>
              <w:t>max</w:t>
            </w:r>
            <w:proofErr w:type="spellEnd"/>
            <w:r w:rsidRPr="004E0543">
              <w:rPr>
                <w:color w:val="000000"/>
                <w:kern w:val="24"/>
                <w:sz w:val="18"/>
                <w:szCs w:val="18"/>
              </w:rPr>
              <w:t xml:space="preserve"> - наилучшее значение критерия эффективности деятельности;</w:t>
            </w:r>
          </w:p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proofErr w:type="spellStart"/>
            <w:r w:rsidRPr="004E0543">
              <w:rPr>
                <w:color w:val="000000"/>
                <w:kern w:val="24"/>
                <w:sz w:val="18"/>
                <w:szCs w:val="18"/>
              </w:rPr>
              <w:t>min</w:t>
            </w:r>
            <w:proofErr w:type="spellEnd"/>
            <w:r w:rsidRPr="004E0543">
              <w:rPr>
                <w:color w:val="000000"/>
                <w:kern w:val="24"/>
                <w:sz w:val="18"/>
                <w:szCs w:val="18"/>
              </w:rPr>
              <w:t xml:space="preserve"> - наихудшее значение критерия эффективности деятельности</w:t>
            </w:r>
          </w:p>
        </w:tc>
      </w:tr>
      <w:tr w:rsidR="004E0543" w:rsidRPr="004E0543" w:rsidTr="00847B97">
        <w:trPr>
          <w:trHeight w:val="201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 xml:space="preserve">Доля </w:t>
            </w:r>
            <w:proofErr w:type="gramStart"/>
            <w:r w:rsidRPr="004E0543">
              <w:rPr>
                <w:color w:val="000000"/>
                <w:kern w:val="24"/>
                <w:sz w:val="20"/>
                <w:szCs w:val="20"/>
              </w:rPr>
              <w:t>обучающихся</w:t>
            </w:r>
            <w:proofErr w:type="gramEnd"/>
            <w:r w:rsidRPr="004E0543">
              <w:rPr>
                <w:color w:val="000000"/>
                <w:kern w:val="24"/>
                <w:sz w:val="20"/>
                <w:szCs w:val="20"/>
              </w:rPr>
              <w:t>, охваченных внеурочной деятельностью (духовно-нравственная, научно-познавательная, общественно-полезная, художественно-эстетическая, спортивно-оздоровительная) по стандартам ФГОС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90 - 100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 xml:space="preserve">N=(A/B)*100%, где A – численность </w:t>
            </w:r>
            <w:proofErr w:type="gramStart"/>
            <w:r w:rsidRPr="004E0543">
              <w:rPr>
                <w:color w:val="000000"/>
                <w:kern w:val="24"/>
                <w:sz w:val="20"/>
                <w:szCs w:val="20"/>
              </w:rPr>
              <w:t>обучающихся</w:t>
            </w:r>
            <w:proofErr w:type="gramEnd"/>
            <w:r w:rsidRPr="004E0543">
              <w:rPr>
                <w:color w:val="000000"/>
                <w:kern w:val="24"/>
                <w:sz w:val="20"/>
                <w:szCs w:val="20"/>
              </w:rPr>
              <w:t xml:space="preserve"> по ФГОС, охваченных внеурочной деятельностью; B – общая численность обучающихся по ФГОС;</w:t>
            </w:r>
            <w:r w:rsidRPr="004E0543">
              <w:rPr>
                <w:color w:val="000000"/>
                <w:kern w:val="24"/>
                <w:sz w:val="18"/>
                <w:szCs w:val="18"/>
              </w:rPr>
              <w:t xml:space="preserve">    </w:t>
            </w:r>
          </w:p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r w:rsidRPr="004E0543">
              <w:rPr>
                <w:color w:val="000000"/>
                <w:kern w:val="24"/>
                <w:sz w:val="18"/>
                <w:szCs w:val="18"/>
              </w:rPr>
              <w:t>N - фактическое значение критерия эффективности деятельности;</w:t>
            </w:r>
          </w:p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18"/>
                <w:szCs w:val="18"/>
              </w:rPr>
            </w:pPr>
            <w:proofErr w:type="spellStart"/>
            <w:r w:rsidRPr="004E0543">
              <w:rPr>
                <w:color w:val="000000"/>
                <w:kern w:val="24"/>
                <w:sz w:val="18"/>
                <w:szCs w:val="18"/>
              </w:rPr>
              <w:t>max</w:t>
            </w:r>
            <w:proofErr w:type="spellEnd"/>
            <w:r w:rsidRPr="004E0543">
              <w:rPr>
                <w:color w:val="000000"/>
                <w:kern w:val="24"/>
                <w:sz w:val="18"/>
                <w:szCs w:val="18"/>
              </w:rPr>
              <w:t xml:space="preserve"> - наилучшее значение критерия эффективности деятельности;</w:t>
            </w:r>
          </w:p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proofErr w:type="spellStart"/>
            <w:r w:rsidRPr="004E0543">
              <w:rPr>
                <w:color w:val="000000"/>
                <w:kern w:val="24"/>
                <w:sz w:val="18"/>
                <w:szCs w:val="18"/>
              </w:rPr>
              <w:t>min</w:t>
            </w:r>
            <w:proofErr w:type="spellEnd"/>
            <w:r w:rsidRPr="004E0543">
              <w:rPr>
                <w:color w:val="000000"/>
                <w:kern w:val="24"/>
                <w:sz w:val="18"/>
                <w:szCs w:val="18"/>
              </w:rPr>
              <w:t xml:space="preserve"> - наихудшее значение критерия эффективности деятельности</w:t>
            </w:r>
          </w:p>
        </w:tc>
      </w:tr>
      <w:tr w:rsidR="004E0543" w:rsidRPr="004E0543" w:rsidTr="00847B97">
        <w:trPr>
          <w:trHeight w:val="201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numPr>
                <w:ilvl w:val="0"/>
                <w:numId w:val="2"/>
              </w:num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5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 xml:space="preserve">Охват </w:t>
            </w:r>
            <w:proofErr w:type="gramStart"/>
            <w:r w:rsidRPr="004E0543">
              <w:rPr>
                <w:color w:val="000000"/>
                <w:kern w:val="24"/>
                <w:sz w:val="20"/>
                <w:szCs w:val="20"/>
              </w:rPr>
              <w:t>обучающихся</w:t>
            </w:r>
            <w:proofErr w:type="gramEnd"/>
            <w:r w:rsidRPr="004E0543">
              <w:rPr>
                <w:color w:val="000000"/>
                <w:kern w:val="24"/>
                <w:sz w:val="20"/>
                <w:szCs w:val="20"/>
              </w:rPr>
              <w:t xml:space="preserve"> изучением родного языка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единиц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</w:rPr>
              <w:t>годовая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ind w:right="142"/>
              <w:rPr>
                <w:color w:val="000000"/>
                <w:kern w:val="24"/>
                <w:sz w:val="20"/>
                <w:szCs w:val="20"/>
              </w:rPr>
            </w:pP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N</w:t>
            </w:r>
            <w:r w:rsidRPr="004E0543">
              <w:rPr>
                <w:color w:val="000000"/>
                <w:kern w:val="24"/>
                <w:sz w:val="20"/>
                <w:szCs w:val="20"/>
              </w:rPr>
              <w:t xml:space="preserve">-10 </w:t>
            </w: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A</w:t>
            </w:r>
            <w:r w:rsidRPr="004E0543">
              <w:rPr>
                <w:color w:val="000000"/>
                <w:kern w:val="24"/>
                <w:sz w:val="20"/>
                <w:szCs w:val="20"/>
              </w:rPr>
              <w:t>/</w:t>
            </w:r>
            <w:r w:rsidRPr="004E0543">
              <w:rPr>
                <w:color w:val="000000"/>
                <w:kern w:val="24"/>
                <w:sz w:val="20"/>
                <w:szCs w:val="20"/>
                <w:lang w:val="en-US"/>
              </w:rPr>
              <w:t>B</w:t>
            </w:r>
            <w:r w:rsidRPr="004E0543">
              <w:rPr>
                <w:color w:val="000000"/>
                <w:kern w:val="24"/>
                <w:sz w:val="20"/>
                <w:szCs w:val="20"/>
              </w:rPr>
              <w:t>, где А-численность учащихся изучающих родной язык в ОО, В-численность учащихся в ОО</w:t>
            </w:r>
          </w:p>
        </w:tc>
      </w:tr>
      <w:tr w:rsidR="004E0543" w:rsidRPr="004E0543" w:rsidTr="00847B97">
        <w:trPr>
          <w:trHeight w:val="201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0543" w:rsidRPr="004E0543" w:rsidRDefault="004E0543" w:rsidP="004E0543">
            <w:pPr>
              <w:jc w:val="center"/>
              <w:rPr>
                <w:b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1442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40" w:type="dxa"/>
              <w:bottom w:w="0" w:type="dxa"/>
              <w:right w:w="40" w:type="dxa"/>
            </w:tcMar>
          </w:tcPr>
          <w:p w:rsidR="004E0543" w:rsidRPr="004E0543" w:rsidRDefault="004E0543" w:rsidP="004E0543">
            <w:pPr>
              <w:jc w:val="center"/>
              <w:rPr>
                <w:b/>
                <w:color w:val="000000"/>
                <w:kern w:val="24"/>
                <w:sz w:val="20"/>
                <w:szCs w:val="20"/>
              </w:rPr>
            </w:pPr>
            <w:r w:rsidRPr="004E0543">
              <w:rPr>
                <w:b/>
                <w:color w:val="000000"/>
                <w:kern w:val="24"/>
                <w:sz w:val="20"/>
                <w:szCs w:val="20"/>
              </w:rPr>
              <w:t>Итого 95</w:t>
            </w:r>
          </w:p>
        </w:tc>
      </w:tr>
    </w:tbl>
    <w:p w:rsidR="004E0543" w:rsidRPr="004E0543" w:rsidRDefault="004E0543" w:rsidP="004E0543">
      <w:pPr>
        <w:jc w:val="both"/>
        <w:rPr>
          <w:sz w:val="20"/>
          <w:szCs w:val="20"/>
        </w:rPr>
      </w:pPr>
    </w:p>
    <w:p w:rsidR="004E0543" w:rsidRPr="004E0543" w:rsidRDefault="004E0543" w:rsidP="004E0543">
      <w:pPr>
        <w:ind w:firstLine="709"/>
        <w:jc w:val="center"/>
        <w:rPr>
          <w:b/>
          <w:sz w:val="28"/>
          <w:szCs w:val="28"/>
        </w:rPr>
      </w:pPr>
    </w:p>
    <w:p w:rsidR="0010632C" w:rsidRPr="004E0543" w:rsidRDefault="0010632C" w:rsidP="004E0543">
      <w:bookmarkStart w:id="0" w:name="_GoBack"/>
      <w:bookmarkEnd w:id="0"/>
    </w:p>
    <w:sectPr w:rsidR="0010632C" w:rsidRPr="004E0543" w:rsidSect="00BC031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E5FBD"/>
    <w:multiLevelType w:val="hybridMultilevel"/>
    <w:tmpl w:val="9664135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F44FD"/>
    <w:multiLevelType w:val="hybridMultilevel"/>
    <w:tmpl w:val="9664135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319"/>
    <w:rsid w:val="0010632C"/>
    <w:rsid w:val="004E0543"/>
    <w:rsid w:val="00BC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2</cp:revision>
  <dcterms:created xsi:type="dcterms:W3CDTF">2018-08-21T17:12:00Z</dcterms:created>
  <dcterms:modified xsi:type="dcterms:W3CDTF">2018-08-21T17:12:00Z</dcterms:modified>
</cp:coreProperties>
</file>