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2EE39D" w14:textId="77777777" w:rsidR="009134AB" w:rsidRDefault="009134AB" w:rsidP="009134AB">
      <w:pPr>
        <w:autoSpaceDE w:val="0"/>
        <w:autoSpaceDN w:val="0"/>
        <w:adjustRightInd w:val="0"/>
        <w:ind w:right="-290"/>
        <w:rPr>
          <w:rFonts w:ascii="Times New Roman" w:hAnsi="Times New Roman" w:cs="Times New Roman"/>
          <w:sz w:val="28"/>
          <w:szCs w:val="28"/>
        </w:rPr>
      </w:pPr>
    </w:p>
    <w:p w14:paraId="2CDEB3AF" w14:textId="41667FEA" w:rsidR="009134AB" w:rsidRDefault="009134AB" w:rsidP="009134AB">
      <w:pPr>
        <w:autoSpaceDE w:val="0"/>
        <w:autoSpaceDN w:val="0"/>
        <w:adjustRightInd w:val="0"/>
        <w:ind w:right="-290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20"/>
          <w:kern w:val="1"/>
          <w:sz w:val="28"/>
          <w:szCs w:val="28"/>
        </w:rPr>
        <w:t>ЗАЯВКА</w:t>
      </w:r>
      <w:r w:rsidR="005A29F1">
        <w:rPr>
          <w:rFonts w:ascii="Times New Roman" w:hAnsi="Times New Roman" w:cs="Times New Roman"/>
          <w:b/>
          <w:bCs/>
          <w:kern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 xml:space="preserve">на участие в XIII межрегиональном </w:t>
      </w:r>
      <w:proofErr w:type="gramStart"/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>конкурсе</w:t>
      </w:r>
      <w:proofErr w:type="gramEnd"/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 xml:space="preserve"> «Самое синее в мире…», посвящённом Международному дню Чёрного моря</w:t>
      </w:r>
    </w:p>
    <w:p w14:paraId="76A01C82" w14:textId="77777777" w:rsidR="009134AB" w:rsidRDefault="009134AB" w:rsidP="009134AB">
      <w:pPr>
        <w:autoSpaceDE w:val="0"/>
        <w:autoSpaceDN w:val="0"/>
        <w:adjustRightInd w:val="0"/>
        <w:ind w:right="-290"/>
        <w:rPr>
          <w:rFonts w:ascii="Times New Roman" w:hAnsi="Times New Roman" w:cs="Times New Roman"/>
          <w:kern w:val="1"/>
          <w:sz w:val="28"/>
          <w:szCs w:val="28"/>
        </w:rPr>
      </w:pPr>
    </w:p>
    <w:tbl>
      <w:tblPr>
        <w:tblW w:w="5130" w:type="pct"/>
        <w:tblInd w:w="108" w:type="dxa"/>
        <w:tblBorders>
          <w:top w:val="single" w:sz="4" w:space="0" w:color="BFBFBF"/>
          <w:left w:val="single" w:sz="4" w:space="0" w:color="BFBFBF"/>
          <w:right w:val="single" w:sz="4" w:space="0" w:color="BFBFBF"/>
        </w:tblBorders>
        <w:tblLayout w:type="fixed"/>
        <w:tblLook w:val="0000" w:firstRow="0" w:lastRow="0" w:firstColumn="0" w:lastColumn="0" w:noHBand="0" w:noVBand="0"/>
      </w:tblPr>
      <w:tblGrid>
        <w:gridCol w:w="549"/>
        <w:gridCol w:w="5503"/>
        <w:gridCol w:w="3762"/>
      </w:tblGrid>
      <w:tr w:rsidR="009134AB" w:rsidRPr="00097F9E" w14:paraId="6C11C738" w14:textId="77777777" w:rsidTr="009134AB">
        <w:trPr>
          <w:trHeight w:val="572"/>
        </w:trPr>
        <w:tc>
          <w:tcPr>
            <w:tcW w:w="536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nil"/>
              <w:right w:w="100" w:type="nil"/>
            </w:tcMar>
          </w:tcPr>
          <w:p w14:paraId="7772A28E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  <w:r>
              <w:rPr>
                <w:rFonts w:ascii="Times New Roman" w:hAnsi="Times New Roman" w:cs="Times New Roman"/>
                <w:kern w:val="1"/>
              </w:rPr>
              <w:t>1.</w:t>
            </w:r>
          </w:p>
        </w:tc>
        <w:tc>
          <w:tcPr>
            <w:tcW w:w="53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nil"/>
              <w:right w:w="100" w:type="nil"/>
            </w:tcMar>
          </w:tcPr>
          <w:p w14:paraId="03D32131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  <w:r>
              <w:rPr>
                <w:rFonts w:ascii="Times New Roman" w:hAnsi="Times New Roman" w:cs="Times New Roman"/>
                <w:kern w:val="1"/>
              </w:rPr>
              <w:t>Полное наименование образовательной организации (в соответствии с уставом, см. стр. 2)</w:t>
            </w:r>
          </w:p>
        </w:tc>
        <w:tc>
          <w:tcPr>
            <w:tcW w:w="36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100" w:type="nil"/>
              <w:right w:w="100" w:type="nil"/>
            </w:tcMar>
          </w:tcPr>
          <w:p w14:paraId="55AD152A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</w:p>
        </w:tc>
      </w:tr>
      <w:tr w:rsidR="009134AB" w:rsidRPr="00097F9E" w14:paraId="7ADE2C08" w14:textId="77777777" w:rsidTr="009134AB">
        <w:tblPrEx>
          <w:tblBorders>
            <w:top w:val="none" w:sz="0" w:space="0" w:color="auto"/>
          </w:tblBorders>
        </w:tblPrEx>
        <w:trPr>
          <w:trHeight w:val="552"/>
        </w:trPr>
        <w:tc>
          <w:tcPr>
            <w:tcW w:w="536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nil"/>
              <w:right w:w="100" w:type="nil"/>
            </w:tcMar>
          </w:tcPr>
          <w:p w14:paraId="01149CD1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  <w:r>
              <w:rPr>
                <w:rFonts w:ascii="Times New Roman" w:hAnsi="Times New Roman" w:cs="Times New Roman"/>
                <w:kern w:val="1"/>
              </w:rPr>
              <w:t>2.</w:t>
            </w:r>
          </w:p>
        </w:tc>
        <w:tc>
          <w:tcPr>
            <w:tcW w:w="53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nil"/>
              <w:right w:w="100" w:type="nil"/>
            </w:tcMar>
          </w:tcPr>
          <w:p w14:paraId="0ED0BFF1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  <w:r>
              <w:rPr>
                <w:rFonts w:ascii="Times New Roman" w:hAnsi="Times New Roman" w:cs="Times New Roman"/>
                <w:kern w:val="1"/>
              </w:rPr>
              <w:t>Краткое наименование образовательной организации (в соответствии с уставом, см. стр. 2)</w:t>
            </w:r>
          </w:p>
        </w:tc>
        <w:tc>
          <w:tcPr>
            <w:tcW w:w="36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100" w:type="nil"/>
              <w:right w:w="100" w:type="nil"/>
            </w:tcMar>
          </w:tcPr>
          <w:p w14:paraId="79603500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</w:p>
        </w:tc>
      </w:tr>
      <w:tr w:rsidR="009134AB" w14:paraId="5F3EAE9A" w14:textId="77777777" w:rsidTr="009134AB">
        <w:tblPrEx>
          <w:tblBorders>
            <w:top w:val="none" w:sz="0" w:space="0" w:color="auto"/>
          </w:tblBorders>
        </w:tblPrEx>
        <w:trPr>
          <w:trHeight w:val="306"/>
        </w:trPr>
        <w:tc>
          <w:tcPr>
            <w:tcW w:w="536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nil"/>
              <w:right w:w="100" w:type="nil"/>
            </w:tcMar>
          </w:tcPr>
          <w:p w14:paraId="384C2E36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  <w:r>
              <w:rPr>
                <w:rFonts w:ascii="Times New Roman" w:hAnsi="Times New Roman" w:cs="Times New Roman"/>
                <w:kern w:val="1"/>
              </w:rPr>
              <w:t>3.</w:t>
            </w:r>
          </w:p>
        </w:tc>
        <w:tc>
          <w:tcPr>
            <w:tcW w:w="53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nil"/>
              <w:right w:w="100" w:type="nil"/>
            </w:tcMar>
          </w:tcPr>
          <w:p w14:paraId="5D959878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  <w:r>
              <w:rPr>
                <w:rFonts w:ascii="Times New Roman" w:hAnsi="Times New Roman" w:cs="Times New Roman"/>
                <w:kern w:val="1"/>
              </w:rPr>
              <w:t>Населённый пункт</w:t>
            </w:r>
          </w:p>
        </w:tc>
        <w:tc>
          <w:tcPr>
            <w:tcW w:w="36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100" w:type="nil"/>
              <w:right w:w="100" w:type="nil"/>
            </w:tcMar>
          </w:tcPr>
          <w:p w14:paraId="4F071F0A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</w:p>
        </w:tc>
      </w:tr>
      <w:tr w:rsidR="009134AB" w14:paraId="7B126AC8" w14:textId="77777777" w:rsidTr="009134AB">
        <w:tblPrEx>
          <w:tblBorders>
            <w:top w:val="none" w:sz="0" w:space="0" w:color="auto"/>
          </w:tblBorders>
        </w:tblPrEx>
        <w:trPr>
          <w:trHeight w:val="286"/>
        </w:trPr>
        <w:tc>
          <w:tcPr>
            <w:tcW w:w="536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nil"/>
              <w:right w:w="100" w:type="nil"/>
            </w:tcMar>
          </w:tcPr>
          <w:p w14:paraId="02BD4056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  <w:r>
              <w:rPr>
                <w:rFonts w:ascii="Times New Roman" w:hAnsi="Times New Roman" w:cs="Times New Roman"/>
                <w:kern w:val="1"/>
              </w:rPr>
              <w:t>4.</w:t>
            </w:r>
          </w:p>
        </w:tc>
        <w:tc>
          <w:tcPr>
            <w:tcW w:w="53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nil"/>
              <w:right w:w="100" w:type="nil"/>
            </w:tcMar>
          </w:tcPr>
          <w:p w14:paraId="3159D66B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  <w:r>
              <w:rPr>
                <w:rFonts w:ascii="Times New Roman" w:hAnsi="Times New Roman" w:cs="Times New Roman"/>
                <w:kern w:val="1"/>
              </w:rPr>
              <w:t>Муниципальное образование, регион</w:t>
            </w:r>
          </w:p>
        </w:tc>
        <w:tc>
          <w:tcPr>
            <w:tcW w:w="36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100" w:type="nil"/>
              <w:right w:w="100" w:type="nil"/>
            </w:tcMar>
          </w:tcPr>
          <w:p w14:paraId="5E83A309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</w:p>
        </w:tc>
      </w:tr>
      <w:tr w:rsidR="009134AB" w14:paraId="1E7C2FC5" w14:textId="77777777" w:rsidTr="009134AB">
        <w:tblPrEx>
          <w:tblBorders>
            <w:top w:val="none" w:sz="0" w:space="0" w:color="auto"/>
          </w:tblBorders>
        </w:tblPrEx>
        <w:trPr>
          <w:trHeight w:val="286"/>
        </w:trPr>
        <w:tc>
          <w:tcPr>
            <w:tcW w:w="536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nil"/>
              <w:right w:w="100" w:type="nil"/>
            </w:tcMar>
          </w:tcPr>
          <w:p w14:paraId="0C9764AF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  <w:r>
              <w:rPr>
                <w:rFonts w:ascii="Times New Roman" w:hAnsi="Times New Roman" w:cs="Times New Roman"/>
                <w:kern w:val="1"/>
              </w:rPr>
              <w:t>5.</w:t>
            </w:r>
          </w:p>
        </w:tc>
        <w:tc>
          <w:tcPr>
            <w:tcW w:w="53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nil"/>
              <w:right w:w="100" w:type="nil"/>
            </w:tcMar>
          </w:tcPr>
          <w:p w14:paraId="26FE41F3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  <w:r>
              <w:rPr>
                <w:rFonts w:ascii="Times New Roman" w:hAnsi="Times New Roman" w:cs="Times New Roman"/>
                <w:kern w:val="1"/>
              </w:rPr>
              <w:t>Название команды</w:t>
            </w:r>
          </w:p>
        </w:tc>
        <w:tc>
          <w:tcPr>
            <w:tcW w:w="36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100" w:type="nil"/>
              <w:right w:w="100" w:type="nil"/>
            </w:tcMar>
          </w:tcPr>
          <w:p w14:paraId="0334DFD9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</w:p>
        </w:tc>
      </w:tr>
      <w:tr w:rsidR="009134AB" w:rsidRPr="00097F9E" w14:paraId="3AACF0E1" w14:textId="77777777" w:rsidTr="009134AB">
        <w:tblPrEx>
          <w:tblBorders>
            <w:top w:val="none" w:sz="0" w:space="0" w:color="auto"/>
          </w:tblBorders>
        </w:tblPrEx>
        <w:trPr>
          <w:trHeight w:val="552"/>
        </w:trPr>
        <w:tc>
          <w:tcPr>
            <w:tcW w:w="536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nil"/>
              <w:right w:w="100" w:type="nil"/>
            </w:tcMar>
          </w:tcPr>
          <w:p w14:paraId="1D416B4B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  <w:r>
              <w:rPr>
                <w:rFonts w:ascii="Times New Roman" w:hAnsi="Times New Roman" w:cs="Times New Roman"/>
                <w:kern w:val="1"/>
              </w:rPr>
              <w:t>6.</w:t>
            </w:r>
          </w:p>
        </w:tc>
        <w:tc>
          <w:tcPr>
            <w:tcW w:w="53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nil"/>
              <w:right w:w="100" w:type="nil"/>
            </w:tcMar>
          </w:tcPr>
          <w:p w14:paraId="71BDD4BD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  <w:r>
              <w:rPr>
                <w:rFonts w:ascii="Times New Roman" w:hAnsi="Times New Roman" w:cs="Times New Roman"/>
                <w:kern w:val="1"/>
              </w:rPr>
              <w:t>Имя, отчество, фамилия, должность наставника (учителя, руководителя команды)</w:t>
            </w:r>
          </w:p>
        </w:tc>
        <w:tc>
          <w:tcPr>
            <w:tcW w:w="36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100" w:type="nil"/>
              <w:right w:w="100" w:type="nil"/>
            </w:tcMar>
          </w:tcPr>
          <w:p w14:paraId="1A975537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</w:p>
        </w:tc>
      </w:tr>
      <w:tr w:rsidR="009134AB" w14:paraId="144EC308" w14:textId="77777777" w:rsidTr="009134AB">
        <w:tblPrEx>
          <w:tblBorders>
            <w:top w:val="none" w:sz="0" w:space="0" w:color="auto"/>
          </w:tblBorders>
        </w:tblPrEx>
        <w:trPr>
          <w:trHeight w:val="306"/>
        </w:trPr>
        <w:tc>
          <w:tcPr>
            <w:tcW w:w="536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nil"/>
              <w:right w:w="100" w:type="nil"/>
            </w:tcMar>
          </w:tcPr>
          <w:p w14:paraId="17A1AFAC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  <w:r>
              <w:rPr>
                <w:rFonts w:ascii="Times New Roman" w:hAnsi="Times New Roman" w:cs="Times New Roman"/>
                <w:kern w:val="1"/>
              </w:rPr>
              <w:t>7.</w:t>
            </w:r>
          </w:p>
        </w:tc>
        <w:tc>
          <w:tcPr>
            <w:tcW w:w="53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nil"/>
              <w:right w:w="100" w:type="nil"/>
            </w:tcMar>
          </w:tcPr>
          <w:p w14:paraId="30DD1B59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  <w:r>
              <w:rPr>
                <w:rFonts w:ascii="Times New Roman" w:hAnsi="Times New Roman" w:cs="Times New Roman"/>
                <w:kern w:val="1"/>
              </w:rPr>
              <w:t>Контактный телефон наставника (мобильный)</w:t>
            </w:r>
          </w:p>
        </w:tc>
        <w:tc>
          <w:tcPr>
            <w:tcW w:w="36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100" w:type="nil"/>
              <w:right w:w="100" w:type="nil"/>
            </w:tcMar>
          </w:tcPr>
          <w:p w14:paraId="2D6EF236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</w:p>
        </w:tc>
      </w:tr>
      <w:tr w:rsidR="009134AB" w14:paraId="1F4F49ED" w14:textId="77777777" w:rsidTr="009134AB">
        <w:tblPrEx>
          <w:tblBorders>
            <w:top w:val="none" w:sz="0" w:space="0" w:color="auto"/>
          </w:tblBorders>
        </w:tblPrEx>
        <w:trPr>
          <w:trHeight w:val="286"/>
        </w:trPr>
        <w:tc>
          <w:tcPr>
            <w:tcW w:w="536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nil"/>
              <w:right w:w="100" w:type="nil"/>
            </w:tcMar>
          </w:tcPr>
          <w:p w14:paraId="2C9CD356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  <w:r>
              <w:rPr>
                <w:rFonts w:ascii="Times New Roman" w:hAnsi="Times New Roman" w:cs="Times New Roman"/>
                <w:kern w:val="1"/>
              </w:rPr>
              <w:t>8.</w:t>
            </w:r>
          </w:p>
        </w:tc>
        <w:tc>
          <w:tcPr>
            <w:tcW w:w="53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nil"/>
              <w:right w:w="100" w:type="nil"/>
            </w:tcMar>
          </w:tcPr>
          <w:p w14:paraId="17646462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  <w:r>
              <w:rPr>
                <w:rFonts w:ascii="Times New Roman" w:hAnsi="Times New Roman" w:cs="Times New Roman"/>
                <w:kern w:val="1"/>
              </w:rPr>
              <w:t>Адрес электронной почты наставника</w:t>
            </w:r>
          </w:p>
        </w:tc>
        <w:tc>
          <w:tcPr>
            <w:tcW w:w="36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100" w:type="nil"/>
              <w:right w:w="100" w:type="nil"/>
            </w:tcMar>
          </w:tcPr>
          <w:p w14:paraId="016BCACA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</w:p>
        </w:tc>
      </w:tr>
      <w:tr w:rsidR="009134AB" w14:paraId="4C67CD11" w14:textId="77777777" w:rsidTr="009134AB">
        <w:tblPrEx>
          <w:tblBorders>
            <w:top w:val="none" w:sz="0" w:space="0" w:color="auto"/>
          </w:tblBorders>
        </w:tblPrEx>
        <w:trPr>
          <w:trHeight w:val="286"/>
        </w:trPr>
        <w:tc>
          <w:tcPr>
            <w:tcW w:w="536" w:type="dxa"/>
            <w:vMerge w:val="restart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nil"/>
              <w:right w:w="100" w:type="nil"/>
            </w:tcMar>
          </w:tcPr>
          <w:p w14:paraId="3FD3D8D3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  <w:r>
              <w:rPr>
                <w:rFonts w:ascii="Times New Roman" w:hAnsi="Times New Roman" w:cs="Times New Roman"/>
                <w:kern w:val="1"/>
              </w:rPr>
              <w:t>9.</w:t>
            </w:r>
          </w:p>
        </w:tc>
        <w:tc>
          <w:tcPr>
            <w:tcW w:w="5372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nil"/>
              <w:right w:w="100" w:type="nil"/>
            </w:tcMar>
          </w:tcPr>
          <w:p w14:paraId="3D31DFD2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  <w:r>
              <w:rPr>
                <w:rFonts w:ascii="Times New Roman" w:hAnsi="Times New Roman" w:cs="Times New Roman"/>
                <w:kern w:val="1"/>
              </w:rPr>
              <w:t>Имена, отчества, фамилии учащихся, с указанием класса</w:t>
            </w:r>
          </w:p>
        </w:tc>
        <w:tc>
          <w:tcPr>
            <w:tcW w:w="36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100" w:type="nil"/>
              <w:right w:w="100" w:type="nil"/>
            </w:tcMar>
          </w:tcPr>
          <w:p w14:paraId="3D645042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  <w:r>
              <w:rPr>
                <w:rFonts w:ascii="Times New Roman" w:hAnsi="Times New Roman" w:cs="Times New Roman"/>
                <w:kern w:val="1"/>
              </w:rPr>
              <w:t>1. </w:t>
            </w:r>
          </w:p>
        </w:tc>
      </w:tr>
      <w:tr w:rsidR="009134AB" w14:paraId="3D3A03A3" w14:textId="77777777" w:rsidTr="009134AB">
        <w:tblPrEx>
          <w:tblBorders>
            <w:top w:val="none" w:sz="0" w:space="0" w:color="auto"/>
          </w:tblBorders>
        </w:tblPrEx>
        <w:trPr>
          <w:trHeight w:val="286"/>
        </w:trPr>
        <w:tc>
          <w:tcPr>
            <w:tcW w:w="536" w:type="dxa"/>
            <w:vMerge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nil"/>
              <w:right w:w="100" w:type="nil"/>
            </w:tcMar>
          </w:tcPr>
          <w:p w14:paraId="4532DDE4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</w:p>
        </w:tc>
        <w:tc>
          <w:tcPr>
            <w:tcW w:w="5372" w:type="dxa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nil"/>
              <w:right w:w="100" w:type="nil"/>
            </w:tcMar>
          </w:tcPr>
          <w:p w14:paraId="4B775011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</w:p>
        </w:tc>
        <w:tc>
          <w:tcPr>
            <w:tcW w:w="36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100" w:type="nil"/>
              <w:right w:w="100" w:type="nil"/>
            </w:tcMar>
          </w:tcPr>
          <w:p w14:paraId="3B4766A8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  <w:r>
              <w:rPr>
                <w:rFonts w:ascii="Times New Roman" w:hAnsi="Times New Roman" w:cs="Times New Roman"/>
                <w:kern w:val="1"/>
              </w:rPr>
              <w:t>2. </w:t>
            </w:r>
          </w:p>
        </w:tc>
      </w:tr>
      <w:tr w:rsidR="009134AB" w14:paraId="7A0672C1" w14:textId="77777777" w:rsidTr="009134AB">
        <w:tblPrEx>
          <w:tblBorders>
            <w:top w:val="none" w:sz="0" w:space="0" w:color="auto"/>
          </w:tblBorders>
        </w:tblPrEx>
        <w:trPr>
          <w:trHeight w:val="266"/>
        </w:trPr>
        <w:tc>
          <w:tcPr>
            <w:tcW w:w="53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75AA5E6D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</w:p>
        </w:tc>
        <w:tc>
          <w:tcPr>
            <w:tcW w:w="537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23F5701D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</w:p>
        </w:tc>
        <w:tc>
          <w:tcPr>
            <w:tcW w:w="36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100" w:type="nil"/>
              <w:right w:w="100" w:type="nil"/>
            </w:tcMar>
          </w:tcPr>
          <w:p w14:paraId="19DACD66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  <w:r>
              <w:rPr>
                <w:rFonts w:ascii="Times New Roman" w:hAnsi="Times New Roman" w:cs="Times New Roman"/>
                <w:kern w:val="1"/>
              </w:rPr>
              <w:t>3. </w:t>
            </w:r>
          </w:p>
        </w:tc>
      </w:tr>
      <w:tr w:rsidR="009134AB" w14:paraId="06EB43F8" w14:textId="77777777" w:rsidTr="009134AB">
        <w:tblPrEx>
          <w:tblBorders>
            <w:top w:val="none" w:sz="0" w:space="0" w:color="auto"/>
          </w:tblBorders>
        </w:tblPrEx>
        <w:trPr>
          <w:trHeight w:val="286"/>
        </w:trPr>
        <w:tc>
          <w:tcPr>
            <w:tcW w:w="53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646D58DC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</w:p>
        </w:tc>
        <w:tc>
          <w:tcPr>
            <w:tcW w:w="537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51F6EEC6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</w:p>
        </w:tc>
        <w:tc>
          <w:tcPr>
            <w:tcW w:w="36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100" w:type="nil"/>
              <w:right w:w="100" w:type="nil"/>
            </w:tcMar>
          </w:tcPr>
          <w:p w14:paraId="09330FA1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  <w:r>
              <w:rPr>
                <w:rFonts w:ascii="Times New Roman" w:hAnsi="Times New Roman" w:cs="Times New Roman"/>
                <w:kern w:val="1"/>
              </w:rPr>
              <w:t>4. </w:t>
            </w:r>
          </w:p>
        </w:tc>
      </w:tr>
      <w:tr w:rsidR="009134AB" w14:paraId="6934F897" w14:textId="77777777" w:rsidTr="009134AB">
        <w:tblPrEx>
          <w:tblBorders>
            <w:top w:val="none" w:sz="0" w:space="0" w:color="auto"/>
          </w:tblBorders>
        </w:tblPrEx>
        <w:trPr>
          <w:trHeight w:val="286"/>
        </w:trPr>
        <w:tc>
          <w:tcPr>
            <w:tcW w:w="53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0A9B4894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</w:p>
        </w:tc>
        <w:tc>
          <w:tcPr>
            <w:tcW w:w="537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023C142F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</w:p>
        </w:tc>
        <w:tc>
          <w:tcPr>
            <w:tcW w:w="36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100" w:type="nil"/>
              <w:right w:w="100" w:type="nil"/>
            </w:tcMar>
          </w:tcPr>
          <w:p w14:paraId="55DF0E50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  <w:r>
              <w:rPr>
                <w:rFonts w:ascii="Times New Roman" w:hAnsi="Times New Roman" w:cs="Times New Roman"/>
                <w:kern w:val="1"/>
              </w:rPr>
              <w:t>5. </w:t>
            </w:r>
          </w:p>
        </w:tc>
      </w:tr>
      <w:tr w:rsidR="009134AB" w14:paraId="06C2142E" w14:textId="77777777" w:rsidTr="009134AB">
        <w:tblPrEx>
          <w:tblBorders>
            <w:top w:val="none" w:sz="0" w:space="0" w:color="auto"/>
          </w:tblBorders>
        </w:tblPrEx>
        <w:trPr>
          <w:trHeight w:val="266"/>
        </w:trPr>
        <w:tc>
          <w:tcPr>
            <w:tcW w:w="53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3031AE6B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</w:p>
        </w:tc>
        <w:tc>
          <w:tcPr>
            <w:tcW w:w="537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7CFD187B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</w:p>
        </w:tc>
        <w:tc>
          <w:tcPr>
            <w:tcW w:w="36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100" w:type="nil"/>
              <w:right w:w="100" w:type="nil"/>
            </w:tcMar>
          </w:tcPr>
          <w:p w14:paraId="14A1302E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  <w:r>
              <w:rPr>
                <w:rFonts w:ascii="Times New Roman" w:hAnsi="Times New Roman" w:cs="Times New Roman"/>
                <w:kern w:val="1"/>
              </w:rPr>
              <w:t>6. </w:t>
            </w:r>
          </w:p>
        </w:tc>
      </w:tr>
      <w:tr w:rsidR="009134AB" w14:paraId="788EE8EC" w14:textId="77777777" w:rsidTr="009134AB">
        <w:tblPrEx>
          <w:tblBorders>
            <w:top w:val="none" w:sz="0" w:space="0" w:color="auto"/>
          </w:tblBorders>
        </w:tblPrEx>
        <w:trPr>
          <w:trHeight w:val="838"/>
        </w:trPr>
        <w:tc>
          <w:tcPr>
            <w:tcW w:w="536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nil"/>
              <w:right w:w="100" w:type="nil"/>
            </w:tcMar>
          </w:tcPr>
          <w:p w14:paraId="5E8CD66A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  <w:r>
              <w:rPr>
                <w:rFonts w:ascii="Times New Roman" w:hAnsi="Times New Roman" w:cs="Times New Roman"/>
                <w:kern w:val="1"/>
              </w:rPr>
              <w:t>10.</w:t>
            </w:r>
          </w:p>
        </w:tc>
        <w:tc>
          <w:tcPr>
            <w:tcW w:w="53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nil"/>
              <w:right w:w="100" w:type="nil"/>
            </w:tcMar>
          </w:tcPr>
          <w:p w14:paraId="5C0A9911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  <w:r>
              <w:rPr>
                <w:rFonts w:ascii="Times New Roman" w:hAnsi="Times New Roman" w:cs="Times New Roman"/>
                <w:kern w:val="1"/>
              </w:rPr>
              <w:t>Принимала ли команда вашей школы участие в конкурсе «Самое синее в мире…» в предыдущие годы? Если да, то в каком году?</w:t>
            </w:r>
          </w:p>
        </w:tc>
        <w:tc>
          <w:tcPr>
            <w:tcW w:w="36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100" w:type="nil"/>
              <w:right w:w="100" w:type="nil"/>
            </w:tcMar>
          </w:tcPr>
          <w:p w14:paraId="1D9F04FC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</w:p>
        </w:tc>
      </w:tr>
      <w:tr w:rsidR="009134AB" w14:paraId="2446DE0C" w14:textId="77777777" w:rsidTr="009134AB">
        <w:tblPrEx>
          <w:tblBorders>
            <w:top w:val="none" w:sz="0" w:space="0" w:color="auto"/>
          </w:tblBorders>
        </w:tblPrEx>
        <w:trPr>
          <w:trHeight w:val="1123"/>
        </w:trPr>
        <w:tc>
          <w:tcPr>
            <w:tcW w:w="536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nil"/>
              <w:right w:w="100" w:type="nil"/>
            </w:tcMar>
          </w:tcPr>
          <w:p w14:paraId="1D8A9A7A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  <w:r>
              <w:rPr>
                <w:rFonts w:ascii="Times New Roman" w:hAnsi="Times New Roman" w:cs="Times New Roman"/>
                <w:kern w:val="1"/>
              </w:rPr>
              <w:t>11.</w:t>
            </w:r>
          </w:p>
        </w:tc>
        <w:tc>
          <w:tcPr>
            <w:tcW w:w="53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nil"/>
              <w:right w:w="100" w:type="nil"/>
            </w:tcMar>
          </w:tcPr>
          <w:p w14:paraId="6954EDCB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  <w:r>
              <w:rPr>
                <w:rFonts w:ascii="Times New Roman" w:hAnsi="Times New Roman" w:cs="Times New Roman"/>
                <w:kern w:val="1"/>
              </w:rPr>
              <w:t>Принимали ли вы участие в мероприятиях, проводимых Краснодарским региональным отделением Русского географического общества? Если да, укажите год и результат участия.</w:t>
            </w:r>
          </w:p>
        </w:tc>
        <w:tc>
          <w:tcPr>
            <w:tcW w:w="36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100" w:type="nil"/>
              <w:right w:w="100" w:type="nil"/>
            </w:tcMar>
          </w:tcPr>
          <w:p w14:paraId="7A337CC7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</w:p>
        </w:tc>
      </w:tr>
      <w:tr w:rsidR="009134AB" w:rsidRPr="00097F9E" w14:paraId="149C5160" w14:textId="77777777" w:rsidTr="009134AB">
        <w:tblPrEx>
          <w:tblBorders>
            <w:top w:val="none" w:sz="0" w:space="0" w:color="auto"/>
            <w:bottom w:val="single" w:sz="4" w:space="0" w:color="BFBFBF"/>
          </w:tblBorders>
        </w:tblPrEx>
        <w:trPr>
          <w:trHeight w:val="858"/>
        </w:trPr>
        <w:tc>
          <w:tcPr>
            <w:tcW w:w="536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nil"/>
              <w:right w:w="100" w:type="nil"/>
            </w:tcMar>
          </w:tcPr>
          <w:p w14:paraId="4DC140A9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  <w:r>
              <w:rPr>
                <w:rFonts w:ascii="Times New Roman" w:hAnsi="Times New Roman" w:cs="Times New Roman"/>
                <w:kern w:val="1"/>
              </w:rPr>
              <w:t>12.</w:t>
            </w:r>
          </w:p>
        </w:tc>
        <w:tc>
          <w:tcPr>
            <w:tcW w:w="53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nil"/>
              <w:right w:w="100" w:type="nil"/>
            </w:tcMar>
          </w:tcPr>
          <w:p w14:paraId="09DA661E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  <w:r>
              <w:rPr>
                <w:rFonts w:ascii="Times New Roman" w:hAnsi="Times New Roman" w:cs="Times New Roman"/>
                <w:kern w:val="1"/>
              </w:rPr>
              <w:t>Опишите в нескольких предложениях, почему вы хотели бы попасть в финал конкурса «Самое синее в мире…»</w:t>
            </w:r>
          </w:p>
        </w:tc>
        <w:tc>
          <w:tcPr>
            <w:tcW w:w="36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100" w:type="nil"/>
              <w:right w:w="100" w:type="nil"/>
            </w:tcMar>
          </w:tcPr>
          <w:p w14:paraId="1A8C54C2" w14:textId="77777777" w:rsidR="009134AB" w:rsidRDefault="009134AB" w:rsidP="009134AB">
            <w:pPr>
              <w:autoSpaceDE w:val="0"/>
              <w:autoSpaceDN w:val="0"/>
              <w:adjustRightInd w:val="0"/>
              <w:ind w:right="-290"/>
              <w:rPr>
                <w:rFonts w:ascii="Times New Roman" w:hAnsi="Times New Roman" w:cs="Times New Roman"/>
                <w:kern w:val="1"/>
              </w:rPr>
            </w:pPr>
          </w:p>
        </w:tc>
      </w:tr>
    </w:tbl>
    <w:p w14:paraId="4BEA7A82" w14:textId="77777777" w:rsidR="009134AB" w:rsidRDefault="009134AB" w:rsidP="009134AB">
      <w:pPr>
        <w:autoSpaceDE w:val="0"/>
        <w:autoSpaceDN w:val="0"/>
        <w:adjustRightInd w:val="0"/>
        <w:ind w:right="-290"/>
        <w:rPr>
          <w:rFonts w:ascii="Times New Roman" w:hAnsi="Times New Roman" w:cs="Times New Roman"/>
          <w:kern w:val="1"/>
        </w:rPr>
      </w:pPr>
    </w:p>
    <w:p w14:paraId="7D6AB4A0" w14:textId="77777777" w:rsidR="009134AB" w:rsidRDefault="009134AB" w:rsidP="009134AB">
      <w:pPr>
        <w:autoSpaceDE w:val="0"/>
        <w:autoSpaceDN w:val="0"/>
        <w:adjustRightInd w:val="0"/>
        <w:ind w:right="-290"/>
        <w:rPr>
          <w:rFonts w:ascii="Times New Roman" w:hAnsi="Times New Roman" w:cs="Times New Roman"/>
          <w:kern w:val="1"/>
        </w:rPr>
      </w:pPr>
      <w:r>
        <w:rPr>
          <w:rFonts w:ascii="Times New Roman" w:hAnsi="Times New Roman" w:cs="Times New Roman"/>
          <w:kern w:val="1"/>
        </w:rPr>
        <w:t xml:space="preserve">Примечания: </w:t>
      </w:r>
    </w:p>
    <w:p w14:paraId="01A05172" w14:textId="77777777" w:rsidR="009134AB" w:rsidRDefault="009134AB" w:rsidP="009134AB">
      <w:pPr>
        <w:autoSpaceDE w:val="0"/>
        <w:autoSpaceDN w:val="0"/>
        <w:adjustRightInd w:val="0"/>
        <w:ind w:right="-290"/>
        <w:rPr>
          <w:rFonts w:ascii="Times New Roman" w:hAnsi="Times New Roman" w:cs="Times New Roman"/>
          <w:kern w:val="1"/>
        </w:rPr>
      </w:pPr>
      <w:r>
        <w:rPr>
          <w:rFonts w:ascii="Times New Roman" w:hAnsi="Times New Roman" w:cs="Times New Roman"/>
          <w:kern w:val="1"/>
        </w:rPr>
        <w:t>1. Все пункты обязательны для заполнения, сокращения не допускаются.</w:t>
      </w:r>
    </w:p>
    <w:p w14:paraId="7E612481" w14:textId="77777777" w:rsidR="009134AB" w:rsidRDefault="009134AB" w:rsidP="009134AB">
      <w:pPr>
        <w:autoSpaceDE w:val="0"/>
        <w:autoSpaceDN w:val="0"/>
        <w:adjustRightInd w:val="0"/>
        <w:ind w:right="-290"/>
        <w:rPr>
          <w:rFonts w:ascii="Times New Roman" w:hAnsi="Times New Roman" w:cs="Times New Roman"/>
          <w:kern w:val="1"/>
        </w:rPr>
      </w:pPr>
      <w:r>
        <w:rPr>
          <w:rFonts w:ascii="Times New Roman" w:hAnsi="Times New Roman" w:cs="Times New Roman"/>
          <w:kern w:val="1"/>
        </w:rPr>
        <w:t xml:space="preserve">2. Подписывать и сканировать заявку не надо! Отправлять в формате «Документ </w:t>
      </w:r>
      <w:proofErr w:type="spellStart"/>
      <w:r>
        <w:rPr>
          <w:rFonts w:ascii="Times New Roman" w:hAnsi="Times New Roman" w:cs="Times New Roman"/>
          <w:kern w:val="1"/>
        </w:rPr>
        <w:t>Word</w:t>
      </w:r>
      <w:proofErr w:type="spellEnd"/>
      <w:r>
        <w:rPr>
          <w:rFonts w:ascii="Times New Roman" w:hAnsi="Times New Roman" w:cs="Times New Roman"/>
          <w:kern w:val="1"/>
        </w:rPr>
        <w:t>».</w:t>
      </w:r>
    </w:p>
    <w:p w14:paraId="6FC25B81" w14:textId="77777777" w:rsidR="009134AB" w:rsidRDefault="009134AB" w:rsidP="009134AB">
      <w:pPr>
        <w:ind w:right="-290"/>
        <w:rPr>
          <w:rFonts w:ascii="Times New Roman" w:hAnsi="Times New Roman" w:cs="Times New Roman"/>
          <w:kern w:val="1"/>
        </w:rPr>
      </w:pPr>
      <w:r>
        <w:rPr>
          <w:rFonts w:ascii="Times New Roman" w:hAnsi="Times New Roman" w:cs="Times New Roman"/>
          <w:kern w:val="1"/>
        </w:rPr>
        <w:t>3. К заявке отдельным файлом прилагается общая фотография команды с наставником (учителем).</w:t>
      </w:r>
    </w:p>
    <w:p w14:paraId="0E3D45CC" w14:textId="77777777" w:rsidR="009134AB" w:rsidRDefault="009134AB" w:rsidP="009134AB">
      <w:pPr>
        <w:ind w:right="-290"/>
        <w:rPr>
          <w:rFonts w:ascii="Times New Roman" w:hAnsi="Times New Roman" w:cs="Times New Roman"/>
          <w:kern w:val="1"/>
        </w:rPr>
      </w:pPr>
      <w:r>
        <w:rPr>
          <w:rFonts w:ascii="Times New Roman" w:hAnsi="Times New Roman" w:cs="Times New Roman"/>
          <w:kern w:val="1"/>
        </w:rPr>
        <w:br w:type="page"/>
      </w:r>
    </w:p>
    <w:p w14:paraId="059BA26A" w14:textId="77777777" w:rsidR="009134AB" w:rsidRDefault="009134AB" w:rsidP="009134AB">
      <w:pPr>
        <w:autoSpaceDE w:val="0"/>
        <w:autoSpaceDN w:val="0"/>
        <w:adjustRightInd w:val="0"/>
        <w:ind w:right="-29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Задание первого заочного этапа </w:t>
      </w:r>
    </w:p>
    <w:p w14:paraId="3EB27D05" w14:textId="77777777" w:rsidR="009134AB" w:rsidRDefault="009134AB" w:rsidP="009134AB">
      <w:pPr>
        <w:autoSpaceDE w:val="0"/>
        <w:autoSpaceDN w:val="0"/>
        <w:adjustRightInd w:val="0"/>
        <w:ind w:right="-29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XIII межрегионального интеллектуального конкурса «Самое синее в мире…», посвящённого Международному дню Чёрного моря</w:t>
      </w:r>
    </w:p>
    <w:p w14:paraId="607311B7" w14:textId="77777777" w:rsidR="009134AB" w:rsidRDefault="009134AB" w:rsidP="009134AB">
      <w:pPr>
        <w:autoSpaceDE w:val="0"/>
        <w:autoSpaceDN w:val="0"/>
        <w:adjustRightInd w:val="0"/>
        <w:ind w:right="-290"/>
        <w:rPr>
          <w:rFonts w:ascii="Times New Roman" w:hAnsi="Times New Roman" w:cs="Times New Roman"/>
          <w:sz w:val="28"/>
          <w:szCs w:val="28"/>
        </w:rPr>
      </w:pPr>
    </w:p>
    <w:p w14:paraId="397B7EB6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Дорогие друзья! </w:t>
      </w:r>
    </w:p>
    <w:p w14:paraId="51B8CECD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Для участия в первом заочном этапе Конкурса предлагаем выполнить следующие задания. </w:t>
      </w:r>
    </w:p>
    <w:p w14:paraId="39E281A3" w14:textId="77777777" w:rsidR="009134AB" w:rsidRDefault="009134AB" w:rsidP="009134AB">
      <w:pPr>
        <w:autoSpaceDE w:val="0"/>
        <w:autoSpaceDN w:val="0"/>
        <w:adjustRightInd w:val="0"/>
        <w:ind w:right="-290"/>
        <w:jc w:val="both"/>
        <w:rPr>
          <w:rFonts w:ascii="Times New Roman" w:hAnsi="Times New Roman" w:cs="Times New Roman"/>
          <w:sz w:val="28"/>
          <w:szCs w:val="28"/>
        </w:rPr>
      </w:pPr>
    </w:p>
    <w:p w14:paraId="41942B06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Разминка. «Пятый лишний»</w:t>
      </w:r>
    </w:p>
    <w:p w14:paraId="6C4352BA" w14:textId="77777777" w:rsidR="009134AB" w:rsidRDefault="009134AB" w:rsidP="009134AB">
      <w:pPr>
        <w:autoSpaceDE w:val="0"/>
        <w:autoSpaceDN w:val="0"/>
        <w:adjustRightInd w:val="0"/>
        <w:ind w:right="-290"/>
        <w:jc w:val="both"/>
        <w:rPr>
          <w:rFonts w:ascii="Times New Roman" w:hAnsi="Times New Roman" w:cs="Times New Roman"/>
          <w:sz w:val="28"/>
          <w:szCs w:val="28"/>
        </w:rPr>
      </w:pPr>
    </w:p>
    <w:p w14:paraId="6DC9A9B2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i/>
          <w:iCs/>
          <w:sz w:val="28"/>
          <w:szCs w:val="28"/>
        </w:rPr>
        <w:t>Пользуясь знаниями по географии Чёрного моря и прилегающих территорий, определите, какой из пяти населённых пунктов, расположенных на побережье Черного моря, является «лишним».</w:t>
      </w:r>
    </w:p>
    <w:p w14:paraId="6C8002E1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5FB5D44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Красноперекопск</w:t>
      </w:r>
    </w:p>
    <w:p w14:paraId="17359FFF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Нэводари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F47A624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Синоп</w:t>
      </w:r>
    </w:p>
    <w:p w14:paraId="7ABDAF3B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Евпатория</w:t>
      </w:r>
    </w:p>
    <w:p w14:paraId="59F869E3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Варна </w:t>
      </w:r>
    </w:p>
    <w:p w14:paraId="2A030242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Укажите обоснование своего ответа. Подберите и запишите пример, который может заменить ошибочный элемент.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Краткие ответы запишите в таблицу.</w:t>
      </w:r>
    </w:p>
    <w:p w14:paraId="507A5AD1" w14:textId="77777777" w:rsidR="009134AB" w:rsidRDefault="009134AB" w:rsidP="009134AB">
      <w:pPr>
        <w:autoSpaceDE w:val="0"/>
        <w:autoSpaceDN w:val="0"/>
        <w:adjustRightInd w:val="0"/>
        <w:ind w:right="-290"/>
        <w:jc w:val="both"/>
        <w:rPr>
          <w:rFonts w:ascii="Times New Roman" w:hAnsi="Times New Roman" w:cs="Times New Roman"/>
          <w:sz w:val="28"/>
          <w:szCs w:val="28"/>
        </w:rPr>
      </w:pPr>
    </w:p>
    <w:p w14:paraId="00FAF0A7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i/>
          <w:iCs/>
          <w:sz w:val="28"/>
          <w:szCs w:val="28"/>
        </w:rPr>
        <w:t>Пользуясь знаниями по географии Чёрного моря и прилегающих территорий, определите, какой из пяти городов, расположенных на берегах рек, впадающих в Чёрное море, является «лишним».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35EED949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129C37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Могилёв</w:t>
      </w:r>
      <w:proofErr w:type="spellEnd"/>
    </w:p>
    <w:p w14:paraId="0FFFAEFE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Тирасполь </w:t>
      </w:r>
    </w:p>
    <w:p w14:paraId="5EE904E9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Измаил</w:t>
      </w:r>
    </w:p>
    <w:p w14:paraId="2C6E5927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Ингольштадт</w:t>
      </w:r>
      <w:proofErr w:type="spellEnd"/>
    </w:p>
    <w:p w14:paraId="205F0656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Вена</w:t>
      </w:r>
    </w:p>
    <w:p w14:paraId="7882CA8F" w14:textId="77777777" w:rsidR="009134AB" w:rsidRPr="00B1187A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Укажите обоснование своего ответа. Подберите и запишите пример, который может заменить ошибочный элемент.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Краткие ответы запишите в таблицу.</w:t>
      </w: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4CA1CE6D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3.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i/>
          <w:iCs/>
          <w:sz w:val="28"/>
          <w:szCs w:val="28"/>
        </w:rPr>
        <w:t>Пользуясь знаниями по географии Чёрного моря и прилегающих территорий, определите, какая из пяти рек, относящихся к бассейну Чёрного моря, является «лишней».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76791CD0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F534303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Южный Буг</w:t>
      </w:r>
    </w:p>
    <w:p w14:paraId="583E8FD9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Днепр </w:t>
      </w:r>
    </w:p>
    <w:p w14:paraId="732155CA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Днестр</w:t>
      </w:r>
    </w:p>
    <w:p w14:paraId="60E51E0B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Дунай</w:t>
      </w:r>
    </w:p>
    <w:p w14:paraId="50BE68FB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Чорох</w:t>
      </w:r>
      <w:proofErr w:type="spellEnd"/>
    </w:p>
    <w:p w14:paraId="33CE4EFC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Укажите обоснование своего ответа. Подберите и запишите пример, который может заменить ошибочный элемент.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Краткие ответы запишите в таблицу.</w:t>
      </w:r>
    </w:p>
    <w:p w14:paraId="0CB8DF4F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B5B914C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Разминка. «Анаграммы»</w:t>
      </w:r>
    </w:p>
    <w:p w14:paraId="72E1E1E7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EA45E31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Перед вами анаграммы, так или иначе связанные с Чёрным морем и прилегающими территориями. Переставьте буквы в словах и получите новые слова. Напишите: что они обозначают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(1 предложение)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и что объединяет все эти термины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(1 предложение)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Ответы запишите в таблицу.</w:t>
      </w:r>
    </w:p>
    <w:p w14:paraId="62BE60A1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C8DF0BB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СИРА</w:t>
      </w:r>
    </w:p>
    <w:p w14:paraId="2C591385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РАСКТ</w:t>
      </w:r>
    </w:p>
    <w:p w14:paraId="704EAA22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 БРИЗЯАА</w:t>
      </w:r>
    </w:p>
    <w:p w14:paraId="14E1CBDF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 МИНАЛ</w:t>
      </w:r>
    </w:p>
    <w:p w14:paraId="3556E4AE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18FC9AA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«Дешифратор»</w:t>
      </w:r>
    </w:p>
    <w:p w14:paraId="64387285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48E4A81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Перед вами текст. Прочитайте его и замените цифры словами в тех формах, в которых это необходимо в данном тексте.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Все слова запишите в таблицу, через запятую. Переписывать текст не надо.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1CD302C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7BDE4BE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(1)</w:t>
      </w:r>
      <w:r>
        <w:rPr>
          <w:rFonts w:ascii="Times New Roman" w:hAnsi="Times New Roman" w:cs="Times New Roman"/>
          <w:sz w:val="28"/>
          <w:szCs w:val="28"/>
        </w:rPr>
        <w:t xml:space="preserve"> море самое </w:t>
      </w:r>
      <w:r>
        <w:rPr>
          <w:rFonts w:ascii="Times New Roman" w:hAnsi="Times New Roman" w:cs="Times New Roman"/>
          <w:b/>
          <w:bCs/>
          <w:sz w:val="28"/>
          <w:szCs w:val="28"/>
        </w:rPr>
        <w:t>(2)</w:t>
      </w:r>
      <w:r>
        <w:rPr>
          <w:rFonts w:ascii="Times New Roman" w:hAnsi="Times New Roman" w:cs="Times New Roman"/>
          <w:sz w:val="28"/>
          <w:szCs w:val="28"/>
        </w:rPr>
        <w:t xml:space="preserve"> из морей Мирового океана. Его максимальная </w:t>
      </w:r>
      <w:r>
        <w:rPr>
          <w:rFonts w:ascii="Times New Roman" w:hAnsi="Times New Roman" w:cs="Times New Roman"/>
          <w:b/>
          <w:bCs/>
          <w:sz w:val="28"/>
          <w:szCs w:val="28"/>
        </w:rPr>
        <w:t>(3)</w:t>
      </w:r>
      <w:r>
        <w:rPr>
          <w:rFonts w:ascii="Times New Roman" w:hAnsi="Times New Roman" w:cs="Times New Roman"/>
          <w:sz w:val="28"/>
          <w:szCs w:val="28"/>
        </w:rPr>
        <w:t xml:space="preserve"> составляет всего </w:t>
      </w:r>
      <w:r>
        <w:rPr>
          <w:rFonts w:ascii="Times New Roman" w:hAnsi="Times New Roman" w:cs="Times New Roman"/>
          <w:b/>
          <w:bCs/>
          <w:sz w:val="28"/>
          <w:szCs w:val="28"/>
        </w:rPr>
        <w:t>(4).</w:t>
      </w:r>
      <w:r>
        <w:rPr>
          <w:rFonts w:ascii="Times New Roman" w:hAnsi="Times New Roman" w:cs="Times New Roman"/>
          <w:sz w:val="28"/>
          <w:szCs w:val="28"/>
        </w:rPr>
        <w:t xml:space="preserve"> После зарегулирования </w:t>
      </w:r>
      <w:r>
        <w:rPr>
          <w:rFonts w:ascii="Times New Roman" w:hAnsi="Times New Roman" w:cs="Times New Roman"/>
          <w:b/>
          <w:bCs/>
          <w:sz w:val="28"/>
          <w:szCs w:val="28"/>
        </w:rPr>
        <w:t>(5)</w:t>
      </w:r>
      <w:r>
        <w:rPr>
          <w:rFonts w:ascii="Times New Roman" w:hAnsi="Times New Roman" w:cs="Times New Roman"/>
          <w:sz w:val="28"/>
          <w:szCs w:val="28"/>
        </w:rPr>
        <w:t xml:space="preserve"> его средняя </w:t>
      </w:r>
      <w:r>
        <w:rPr>
          <w:rFonts w:ascii="Times New Roman" w:hAnsi="Times New Roman" w:cs="Times New Roman"/>
          <w:b/>
          <w:bCs/>
          <w:sz w:val="28"/>
          <w:szCs w:val="28"/>
        </w:rPr>
        <w:t>(6)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(7)</w:t>
      </w:r>
      <w:r>
        <w:rPr>
          <w:rFonts w:ascii="Times New Roman" w:hAnsi="Times New Roman" w:cs="Times New Roman"/>
          <w:sz w:val="28"/>
          <w:szCs w:val="28"/>
        </w:rPr>
        <w:t xml:space="preserve"> до показателя </w:t>
      </w:r>
      <w:r>
        <w:rPr>
          <w:rFonts w:ascii="Times New Roman" w:hAnsi="Times New Roman" w:cs="Times New Roman"/>
          <w:b/>
          <w:bCs/>
          <w:sz w:val="28"/>
          <w:szCs w:val="28"/>
        </w:rPr>
        <w:t>(8)</w:t>
      </w:r>
      <w:r>
        <w:rPr>
          <w:rFonts w:ascii="Times New Roman" w:hAnsi="Times New Roman" w:cs="Times New Roman"/>
          <w:sz w:val="28"/>
          <w:szCs w:val="28"/>
        </w:rPr>
        <w:t xml:space="preserve">. Но этот показатель всё равно </w:t>
      </w:r>
      <w:r>
        <w:rPr>
          <w:rFonts w:ascii="Times New Roman" w:hAnsi="Times New Roman" w:cs="Times New Roman"/>
          <w:b/>
          <w:bCs/>
          <w:sz w:val="28"/>
          <w:szCs w:val="28"/>
        </w:rPr>
        <w:t>(9)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чем у большинства морей и поэтому процесс </w:t>
      </w:r>
      <w:r>
        <w:rPr>
          <w:rFonts w:ascii="Times New Roman" w:hAnsi="Times New Roman" w:cs="Times New Roman"/>
          <w:b/>
          <w:bCs/>
          <w:sz w:val="28"/>
          <w:szCs w:val="28"/>
        </w:rPr>
        <w:t>(10)</w:t>
      </w:r>
      <w:r>
        <w:rPr>
          <w:rFonts w:ascii="Times New Roman" w:hAnsi="Times New Roman" w:cs="Times New Roman"/>
          <w:sz w:val="28"/>
          <w:szCs w:val="28"/>
        </w:rPr>
        <w:t xml:space="preserve"> происходит здесь при более </w:t>
      </w:r>
      <w:r>
        <w:rPr>
          <w:rFonts w:ascii="Times New Roman" w:hAnsi="Times New Roman" w:cs="Times New Roman"/>
          <w:b/>
          <w:bCs/>
          <w:sz w:val="28"/>
          <w:szCs w:val="28"/>
        </w:rPr>
        <w:t>(11)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(12)</w:t>
      </w:r>
      <w:r>
        <w:rPr>
          <w:rFonts w:ascii="Times New Roman" w:hAnsi="Times New Roman" w:cs="Times New Roman"/>
          <w:sz w:val="28"/>
          <w:szCs w:val="28"/>
        </w:rPr>
        <w:t xml:space="preserve">, чем в соседних морях. По берегам моря расположено множество мелководных </w:t>
      </w:r>
      <w:r>
        <w:rPr>
          <w:rFonts w:ascii="Times New Roman" w:hAnsi="Times New Roman" w:cs="Times New Roman"/>
          <w:b/>
          <w:bCs/>
          <w:sz w:val="28"/>
          <w:szCs w:val="28"/>
        </w:rPr>
        <w:t>(13)</w:t>
      </w:r>
      <w:r>
        <w:rPr>
          <w:rFonts w:ascii="Times New Roman" w:hAnsi="Times New Roman" w:cs="Times New Roman"/>
          <w:sz w:val="28"/>
          <w:szCs w:val="28"/>
        </w:rPr>
        <w:t xml:space="preserve">, отделённых от моря узкой полосой суши. Они называются </w:t>
      </w:r>
      <w:r>
        <w:rPr>
          <w:rFonts w:ascii="Times New Roman" w:hAnsi="Times New Roman" w:cs="Times New Roman"/>
          <w:b/>
          <w:bCs/>
          <w:sz w:val="28"/>
          <w:szCs w:val="28"/>
        </w:rPr>
        <w:t>(14)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Один из крупнейших подобных объектов расположен в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(15) </w:t>
      </w:r>
      <w:r>
        <w:rPr>
          <w:rFonts w:ascii="Times New Roman" w:hAnsi="Times New Roman" w:cs="Times New Roman"/>
          <w:sz w:val="28"/>
          <w:szCs w:val="28"/>
        </w:rPr>
        <w:t xml:space="preserve">части моря. От рассматриваемого моря он отделён узкой </w:t>
      </w:r>
      <w:r>
        <w:rPr>
          <w:rFonts w:ascii="Times New Roman" w:hAnsi="Times New Roman" w:cs="Times New Roman"/>
          <w:b/>
          <w:bCs/>
          <w:sz w:val="28"/>
          <w:szCs w:val="28"/>
        </w:rPr>
        <w:t>(16)</w:t>
      </w:r>
      <w:r>
        <w:rPr>
          <w:rFonts w:ascii="Times New Roman" w:hAnsi="Times New Roman" w:cs="Times New Roman"/>
          <w:sz w:val="28"/>
          <w:szCs w:val="28"/>
        </w:rPr>
        <w:t xml:space="preserve">, название которой — </w:t>
      </w:r>
      <w:r>
        <w:rPr>
          <w:rFonts w:ascii="Times New Roman" w:hAnsi="Times New Roman" w:cs="Times New Roman"/>
          <w:b/>
          <w:bCs/>
          <w:sz w:val="28"/>
          <w:szCs w:val="28"/>
        </w:rPr>
        <w:t>(17)</w:t>
      </w:r>
      <w:r>
        <w:rPr>
          <w:rFonts w:ascii="Times New Roman" w:hAnsi="Times New Roman" w:cs="Times New Roman"/>
          <w:sz w:val="28"/>
          <w:szCs w:val="28"/>
        </w:rPr>
        <w:t xml:space="preserve">. Значительные участки на прилегающих к этому морю территориях засеяны мало распространённой в России сельскохозяйственной культурой —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(18). </w:t>
      </w:r>
      <w:r>
        <w:rPr>
          <w:rFonts w:ascii="Times New Roman" w:hAnsi="Times New Roman" w:cs="Times New Roman"/>
          <w:sz w:val="28"/>
          <w:szCs w:val="28"/>
        </w:rPr>
        <w:t xml:space="preserve">Такие участки называются </w:t>
      </w:r>
      <w:r>
        <w:rPr>
          <w:rFonts w:ascii="Times New Roman" w:hAnsi="Times New Roman" w:cs="Times New Roman"/>
          <w:b/>
          <w:bCs/>
          <w:sz w:val="28"/>
          <w:szCs w:val="28"/>
        </w:rPr>
        <w:t>(19)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валовому сбору этой культуры субъект Российской Федерации — </w:t>
      </w:r>
      <w:r>
        <w:rPr>
          <w:rFonts w:ascii="Times New Roman" w:hAnsi="Times New Roman" w:cs="Times New Roman"/>
          <w:b/>
          <w:bCs/>
          <w:sz w:val="28"/>
          <w:szCs w:val="28"/>
        </w:rPr>
        <w:t>(20)</w:t>
      </w:r>
      <w:r>
        <w:rPr>
          <w:rFonts w:ascii="Times New Roman" w:hAnsi="Times New Roman" w:cs="Times New Roman"/>
          <w:sz w:val="28"/>
          <w:szCs w:val="28"/>
        </w:rPr>
        <w:t xml:space="preserve">, где расположены эти поля, занимает </w:t>
      </w:r>
      <w:r>
        <w:rPr>
          <w:rFonts w:ascii="Times New Roman" w:hAnsi="Times New Roman" w:cs="Times New Roman"/>
          <w:b/>
          <w:bCs/>
          <w:sz w:val="28"/>
          <w:szCs w:val="28"/>
        </w:rPr>
        <w:t>(21)</w:t>
      </w:r>
      <w:r>
        <w:rPr>
          <w:rFonts w:ascii="Times New Roman" w:hAnsi="Times New Roman" w:cs="Times New Roman"/>
          <w:sz w:val="28"/>
          <w:szCs w:val="28"/>
        </w:rPr>
        <w:t xml:space="preserve"> место в нашей стране. </w:t>
      </w:r>
    </w:p>
    <w:p w14:paraId="4AFD4848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Задача с двумя неизвестными</w:t>
      </w:r>
    </w:p>
    <w:p w14:paraId="71CAC45A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ADB9481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Перед вами географическая задача. Прочитайте её внимательно и ответьте на вопросы. Помните, что все задания, так или иначе имеют отношение к Черному морю.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Ответы запишите в таблицу.</w:t>
      </w:r>
    </w:p>
    <w:p w14:paraId="24DCCA3E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Эти два объекта, давайте назовём их </w:t>
      </w:r>
      <w:r>
        <w:rPr>
          <w:rFonts w:ascii="Times New Roman" w:hAnsi="Times New Roman" w:cs="Times New Roman"/>
          <w:b/>
          <w:bCs/>
          <w:sz w:val="28"/>
          <w:szCs w:val="28"/>
        </w:rPr>
        <w:t>X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b/>
          <w:bCs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, вполне могли бы считаться братьями. Ведь у них, по сути, одинаковая миссия, ну если можно так выразиться по отношению к неодушевлённым географическим объектам. С другой стороны, они совсем не похожи. Более того,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X </w:t>
      </w:r>
      <w:r>
        <w:rPr>
          <w:rFonts w:ascii="Times New Roman" w:hAnsi="Times New Roman" w:cs="Times New Roman"/>
          <w:sz w:val="28"/>
          <w:szCs w:val="28"/>
        </w:rPr>
        <w:t xml:space="preserve">этим летом отметил свое 70-летие, 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Y </w:t>
      </w:r>
      <w:r>
        <w:rPr>
          <w:rFonts w:ascii="Times New Roman" w:hAnsi="Times New Roman" w:cs="Times New Roman"/>
          <w:sz w:val="28"/>
          <w:szCs w:val="28"/>
        </w:rPr>
        <w:t>только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прошлом году начал «рождаться». Если сравнить их размеры, то одна из характеристик </w:t>
      </w:r>
      <w:r>
        <w:rPr>
          <w:rFonts w:ascii="Times New Roman" w:hAnsi="Times New Roman" w:cs="Times New Roman"/>
          <w:b/>
          <w:bCs/>
          <w:sz w:val="28"/>
          <w:szCs w:val="28"/>
        </w:rPr>
        <w:t>X</w:t>
      </w:r>
      <w:r>
        <w:rPr>
          <w:rFonts w:ascii="Times New Roman" w:hAnsi="Times New Roman" w:cs="Times New Roman"/>
          <w:sz w:val="28"/>
          <w:szCs w:val="28"/>
        </w:rPr>
        <w:t xml:space="preserve"> в два с лишним раза больше, чем у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Y, </w:t>
      </w:r>
      <w:r>
        <w:rPr>
          <w:rFonts w:ascii="Times New Roman" w:hAnsi="Times New Roman" w:cs="Times New Roman"/>
          <w:sz w:val="28"/>
          <w:szCs w:val="28"/>
        </w:rPr>
        <w:t xml:space="preserve">а другая характеристика, напротив, у </w:t>
      </w:r>
      <w:r>
        <w:rPr>
          <w:rFonts w:ascii="Times New Roman" w:hAnsi="Times New Roman" w:cs="Times New Roman"/>
          <w:b/>
          <w:bCs/>
          <w:sz w:val="28"/>
          <w:szCs w:val="28"/>
        </w:rPr>
        <w:t>X</w:t>
      </w:r>
      <w:r>
        <w:rPr>
          <w:rFonts w:ascii="Times New Roman" w:hAnsi="Times New Roman" w:cs="Times New Roman"/>
          <w:sz w:val="28"/>
          <w:szCs w:val="28"/>
        </w:rPr>
        <w:t xml:space="preserve"> почти в 4 раза меньше, чем у </w:t>
      </w:r>
      <w:r>
        <w:rPr>
          <w:rFonts w:ascii="Times New Roman" w:hAnsi="Times New Roman" w:cs="Times New Roman"/>
          <w:b/>
          <w:bCs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.  Появление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X </w:t>
      </w:r>
      <w:r>
        <w:rPr>
          <w:rFonts w:ascii="Times New Roman" w:hAnsi="Times New Roman" w:cs="Times New Roman"/>
          <w:sz w:val="28"/>
          <w:szCs w:val="28"/>
        </w:rPr>
        <w:t xml:space="preserve">способствовало соединению различных географических сущностей, и альтернативы ему не существовало и не существует по сей день, когда же окончательно родится </w:t>
      </w:r>
      <w:r>
        <w:rPr>
          <w:rFonts w:ascii="Times New Roman" w:hAnsi="Times New Roman" w:cs="Times New Roman"/>
          <w:b/>
          <w:bCs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, то приведет к соединению объектов одной географической сущности с уже имеющейся альтернативой. С одним из объектов в прошлом связаны имена двух великих правителей стран, на территории которых расположены объекты </w:t>
      </w:r>
      <w:r>
        <w:rPr>
          <w:rFonts w:ascii="Times New Roman" w:hAnsi="Times New Roman" w:cs="Times New Roman"/>
          <w:b/>
          <w:bCs/>
          <w:sz w:val="28"/>
          <w:szCs w:val="28"/>
        </w:rPr>
        <w:t>X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b/>
          <w:bCs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5477AE6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242A33E" w14:textId="77777777" w:rsidR="009134AB" w:rsidRDefault="009134AB" w:rsidP="009134AB">
      <w:pPr>
        <w:autoSpaceDE w:val="0"/>
        <w:autoSpaceDN w:val="0"/>
        <w:adjustRightInd w:val="0"/>
        <w:ind w:right="-290"/>
        <w:jc w:val="both"/>
        <w:rPr>
          <w:rFonts w:ascii="Times New Roman" w:hAnsi="Times New Roman" w:cs="Times New Roman"/>
          <w:sz w:val="28"/>
          <w:szCs w:val="28"/>
        </w:rPr>
      </w:pPr>
    </w:p>
    <w:p w14:paraId="317D6BA0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Вопросы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33969465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 Назовите объект </w:t>
      </w:r>
      <w:r>
        <w:rPr>
          <w:rFonts w:ascii="Times New Roman" w:hAnsi="Times New Roman" w:cs="Times New Roman"/>
          <w:b/>
          <w:bCs/>
          <w:sz w:val="28"/>
          <w:szCs w:val="28"/>
        </w:rPr>
        <w:t>X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2C7B42B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6.2. Назовите объект </w:t>
      </w:r>
      <w:r>
        <w:rPr>
          <w:rFonts w:ascii="Times New Roman" w:hAnsi="Times New Roman" w:cs="Times New Roman"/>
          <w:b/>
          <w:bCs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257A86B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6.3. Какая характеристика у объекта </w:t>
      </w:r>
      <w:r>
        <w:rPr>
          <w:rFonts w:ascii="Times New Roman" w:hAnsi="Times New Roman" w:cs="Times New Roman"/>
          <w:b/>
          <w:bCs/>
          <w:sz w:val="28"/>
          <w:szCs w:val="28"/>
        </w:rPr>
        <w:t>X</w:t>
      </w:r>
      <w:r>
        <w:rPr>
          <w:rFonts w:ascii="Times New Roman" w:hAnsi="Times New Roman" w:cs="Times New Roman"/>
          <w:sz w:val="28"/>
          <w:szCs w:val="28"/>
        </w:rPr>
        <w:t xml:space="preserve"> больше? </w:t>
      </w:r>
    </w:p>
    <w:p w14:paraId="67E4DFB2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6.4. Какая характеристика у объекта </w:t>
      </w:r>
      <w:r>
        <w:rPr>
          <w:rFonts w:ascii="Times New Roman" w:hAnsi="Times New Roman" w:cs="Times New Roman"/>
          <w:b/>
          <w:bCs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больше? </w:t>
      </w:r>
    </w:p>
    <w:p w14:paraId="52668CCD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6.5. О каких сущностях, соединению которых способствует объект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X </w:t>
      </w:r>
      <w:r>
        <w:rPr>
          <w:rFonts w:ascii="Times New Roman" w:hAnsi="Times New Roman" w:cs="Times New Roman"/>
          <w:sz w:val="28"/>
          <w:szCs w:val="28"/>
        </w:rPr>
        <w:t xml:space="preserve">говорится в тексте?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(1 предложение).</w:t>
      </w:r>
    </w:p>
    <w:p w14:paraId="433465D8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6.6. Какая альтернатива существует объекту </w:t>
      </w:r>
      <w:r>
        <w:rPr>
          <w:rFonts w:ascii="Times New Roman" w:hAnsi="Times New Roman" w:cs="Times New Roman"/>
          <w:b/>
          <w:bCs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?</w:t>
      </w:r>
    </w:p>
    <w:p w14:paraId="4C33F359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Итоговый вопрос</w:t>
      </w:r>
      <w:r>
        <w:rPr>
          <w:rFonts w:ascii="Times New Roman" w:hAnsi="Times New Roman" w:cs="Times New Roman"/>
          <w:sz w:val="28"/>
          <w:szCs w:val="28"/>
        </w:rPr>
        <w:t>: Какой из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двух объектов связывает имена двух великих правителей? Назовите объект, имена правителей, и что их связывает.</w:t>
      </w:r>
    </w:p>
    <w:p w14:paraId="000B7C0C" w14:textId="77777777" w:rsidR="009134AB" w:rsidRDefault="009134AB" w:rsidP="009134AB">
      <w:pPr>
        <w:autoSpaceDE w:val="0"/>
        <w:autoSpaceDN w:val="0"/>
        <w:adjustRightInd w:val="0"/>
        <w:ind w:right="-29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3A27C40" w14:textId="77777777" w:rsidR="009134AB" w:rsidRDefault="009134AB" w:rsidP="009134AB">
      <w:pPr>
        <w:autoSpaceDE w:val="0"/>
        <w:autoSpaceDN w:val="0"/>
        <w:adjustRightInd w:val="0"/>
        <w:ind w:right="-29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1B857D51" w14:textId="77777777" w:rsidR="009134AB" w:rsidRDefault="009134AB" w:rsidP="009134AB">
      <w:pPr>
        <w:autoSpaceDE w:val="0"/>
        <w:autoSpaceDN w:val="0"/>
        <w:adjustRightInd w:val="0"/>
        <w:ind w:right="-29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Таблица для ответов на вопросы задания первого заочного этапа</w:t>
      </w:r>
    </w:p>
    <w:tbl>
      <w:tblPr>
        <w:tblStyle w:val="a3"/>
        <w:tblpPr w:leftFromText="180" w:rightFromText="180" w:vertAnchor="text" w:horzAnchor="margin" w:tblpXSpec="center" w:tblpY="421"/>
        <w:tblW w:w="10139" w:type="dxa"/>
        <w:tblLayout w:type="fixed"/>
        <w:tblLook w:val="04A0" w:firstRow="1" w:lastRow="0" w:firstColumn="1" w:lastColumn="0" w:noHBand="0" w:noVBand="1"/>
      </w:tblPr>
      <w:tblGrid>
        <w:gridCol w:w="1758"/>
        <w:gridCol w:w="735"/>
        <w:gridCol w:w="1764"/>
        <w:gridCol w:w="2646"/>
        <w:gridCol w:w="1845"/>
        <w:gridCol w:w="1391"/>
      </w:tblGrid>
      <w:tr w:rsidR="009134AB" w:rsidRPr="00EE637D" w14:paraId="102CFA3B" w14:textId="77777777" w:rsidTr="009134AB">
        <w:trPr>
          <w:trHeight w:val="287"/>
        </w:trPr>
        <w:tc>
          <w:tcPr>
            <w:tcW w:w="2493" w:type="dxa"/>
            <w:gridSpan w:val="2"/>
            <w:vMerge w:val="restart"/>
            <w:vAlign w:val="center"/>
          </w:tcPr>
          <w:p w14:paraId="6B255A46" w14:textId="77777777" w:rsidR="009134AB" w:rsidRPr="00EE637D" w:rsidRDefault="009134AB" w:rsidP="009134AB">
            <w:pPr>
              <w:ind w:left="-122" w:right="-290"/>
              <w:jc w:val="center"/>
              <w:rPr>
                <w:rFonts w:ascii="Times New Roman" w:hAnsi="Times New Roman" w:cs="Times New Roman"/>
                <w:b/>
              </w:rPr>
            </w:pPr>
            <w:r w:rsidRPr="00EE637D">
              <w:rPr>
                <w:rFonts w:ascii="Times New Roman" w:hAnsi="Times New Roman" w:cs="Times New Roman"/>
                <w:b/>
              </w:rPr>
              <w:t>Вопрос</w:t>
            </w:r>
          </w:p>
        </w:tc>
        <w:tc>
          <w:tcPr>
            <w:tcW w:w="6255" w:type="dxa"/>
            <w:gridSpan w:val="3"/>
            <w:vAlign w:val="center"/>
          </w:tcPr>
          <w:p w14:paraId="13052512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/>
              </w:rPr>
            </w:pPr>
            <w:r w:rsidRPr="00EE637D">
              <w:rPr>
                <w:rFonts w:ascii="Times New Roman" w:hAnsi="Times New Roman" w:cs="Times New Roman"/>
                <w:b/>
              </w:rPr>
              <w:t>Ответ</w:t>
            </w:r>
          </w:p>
        </w:tc>
        <w:tc>
          <w:tcPr>
            <w:tcW w:w="1391" w:type="dxa"/>
            <w:vMerge w:val="restart"/>
            <w:vAlign w:val="center"/>
          </w:tcPr>
          <w:p w14:paraId="476BDDE8" w14:textId="77777777" w:rsidR="009134AB" w:rsidRPr="00EE637D" w:rsidRDefault="009134AB" w:rsidP="009134AB">
            <w:pPr>
              <w:ind w:right="-25"/>
              <w:jc w:val="center"/>
              <w:rPr>
                <w:rFonts w:ascii="Times New Roman" w:hAnsi="Times New Roman" w:cs="Times New Roman"/>
                <w:b/>
              </w:rPr>
            </w:pPr>
            <w:r w:rsidRPr="00EE637D">
              <w:rPr>
                <w:rFonts w:ascii="Times New Roman" w:hAnsi="Times New Roman" w:cs="Times New Roman"/>
                <w:b/>
              </w:rPr>
              <w:t>Баллы</w:t>
            </w:r>
          </w:p>
        </w:tc>
      </w:tr>
      <w:tr w:rsidR="009134AB" w:rsidRPr="00EE637D" w14:paraId="1CCAF167" w14:textId="77777777" w:rsidTr="009134AB">
        <w:trPr>
          <w:trHeight w:val="266"/>
        </w:trPr>
        <w:tc>
          <w:tcPr>
            <w:tcW w:w="2493" w:type="dxa"/>
            <w:gridSpan w:val="2"/>
            <w:vMerge/>
            <w:vAlign w:val="center"/>
          </w:tcPr>
          <w:p w14:paraId="288860F5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64" w:type="dxa"/>
            <w:vAlign w:val="center"/>
          </w:tcPr>
          <w:p w14:paraId="12FC6156" w14:textId="77777777" w:rsidR="009134AB" w:rsidRPr="00EE637D" w:rsidRDefault="009134AB" w:rsidP="009134AB">
            <w:pPr>
              <w:ind w:left="-185" w:right="-95"/>
              <w:jc w:val="center"/>
              <w:rPr>
                <w:rFonts w:ascii="Times New Roman" w:hAnsi="Times New Roman" w:cs="Times New Roman"/>
                <w:b/>
              </w:rPr>
            </w:pPr>
            <w:r w:rsidRPr="00EE637D">
              <w:rPr>
                <w:rFonts w:ascii="Times New Roman" w:hAnsi="Times New Roman" w:cs="Times New Roman"/>
                <w:b/>
              </w:rPr>
              <w:t>«Лишний»</w:t>
            </w:r>
          </w:p>
        </w:tc>
        <w:tc>
          <w:tcPr>
            <w:tcW w:w="2646" w:type="dxa"/>
            <w:vAlign w:val="center"/>
          </w:tcPr>
          <w:p w14:paraId="772EDAE8" w14:textId="77777777" w:rsidR="009134AB" w:rsidRPr="00EE637D" w:rsidRDefault="009134AB" w:rsidP="009134AB">
            <w:pPr>
              <w:ind w:left="-107" w:right="-151"/>
              <w:jc w:val="center"/>
              <w:rPr>
                <w:rFonts w:ascii="Times New Roman" w:hAnsi="Times New Roman" w:cs="Times New Roman"/>
                <w:b/>
              </w:rPr>
            </w:pPr>
            <w:r w:rsidRPr="00EE637D">
              <w:rPr>
                <w:rFonts w:ascii="Times New Roman" w:hAnsi="Times New Roman" w:cs="Times New Roman"/>
                <w:b/>
              </w:rPr>
              <w:t>Обоснование</w:t>
            </w:r>
          </w:p>
        </w:tc>
        <w:tc>
          <w:tcPr>
            <w:tcW w:w="1845" w:type="dxa"/>
            <w:vAlign w:val="center"/>
          </w:tcPr>
          <w:p w14:paraId="5B90FF19" w14:textId="77777777" w:rsidR="009134AB" w:rsidRPr="00EE637D" w:rsidRDefault="009134AB" w:rsidP="009134AB">
            <w:pPr>
              <w:ind w:left="-71" w:right="-149"/>
              <w:jc w:val="center"/>
              <w:rPr>
                <w:rFonts w:ascii="Times New Roman" w:hAnsi="Times New Roman" w:cs="Times New Roman"/>
                <w:b/>
              </w:rPr>
            </w:pPr>
            <w:r w:rsidRPr="00EE637D">
              <w:rPr>
                <w:rFonts w:ascii="Times New Roman" w:hAnsi="Times New Roman" w:cs="Times New Roman"/>
                <w:b/>
              </w:rPr>
              <w:t>Замена «лишнего»</w:t>
            </w:r>
          </w:p>
        </w:tc>
        <w:tc>
          <w:tcPr>
            <w:tcW w:w="1391" w:type="dxa"/>
            <w:vMerge/>
            <w:vAlign w:val="center"/>
          </w:tcPr>
          <w:p w14:paraId="649755FF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134AB" w:rsidRPr="00EE637D" w14:paraId="530AF57D" w14:textId="77777777" w:rsidTr="009134AB">
        <w:trPr>
          <w:trHeight w:val="401"/>
        </w:trPr>
        <w:tc>
          <w:tcPr>
            <w:tcW w:w="1758" w:type="dxa"/>
            <w:vMerge w:val="restart"/>
            <w:vAlign w:val="center"/>
          </w:tcPr>
          <w:p w14:paraId="309BC71F" w14:textId="77777777" w:rsidR="009134AB" w:rsidRPr="00EE637D" w:rsidRDefault="009134AB" w:rsidP="009134AB">
            <w:pPr>
              <w:ind w:left="-122" w:right="-290"/>
              <w:jc w:val="center"/>
              <w:rPr>
                <w:rFonts w:ascii="Times New Roman" w:hAnsi="Times New Roman" w:cs="Times New Roman"/>
                <w:b/>
              </w:rPr>
            </w:pPr>
            <w:r w:rsidRPr="00EE637D">
              <w:rPr>
                <w:rFonts w:ascii="Times New Roman" w:hAnsi="Times New Roman" w:cs="Times New Roman"/>
                <w:b/>
              </w:rPr>
              <w:t>Разминка</w:t>
            </w:r>
          </w:p>
        </w:tc>
        <w:tc>
          <w:tcPr>
            <w:tcW w:w="735" w:type="dxa"/>
            <w:vAlign w:val="center"/>
          </w:tcPr>
          <w:p w14:paraId="6332CDC5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/>
              </w:rPr>
            </w:pPr>
            <w:r w:rsidRPr="00EE637D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764" w:type="dxa"/>
            <w:vAlign w:val="center"/>
          </w:tcPr>
          <w:p w14:paraId="2F0CF2C8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46" w:type="dxa"/>
            <w:vAlign w:val="center"/>
          </w:tcPr>
          <w:p w14:paraId="1ECAB1EF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5" w:type="dxa"/>
            <w:vAlign w:val="center"/>
          </w:tcPr>
          <w:p w14:paraId="6118D80B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91" w:type="dxa"/>
            <w:vAlign w:val="center"/>
          </w:tcPr>
          <w:p w14:paraId="1124FD02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134AB" w:rsidRPr="00EE637D" w14:paraId="0BD72210" w14:textId="77777777" w:rsidTr="009134AB">
        <w:trPr>
          <w:trHeight w:val="401"/>
        </w:trPr>
        <w:tc>
          <w:tcPr>
            <w:tcW w:w="1758" w:type="dxa"/>
            <w:vMerge/>
            <w:vAlign w:val="center"/>
          </w:tcPr>
          <w:p w14:paraId="6678AC5A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5" w:type="dxa"/>
            <w:vAlign w:val="center"/>
          </w:tcPr>
          <w:p w14:paraId="3E78E0C5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/>
              </w:rPr>
            </w:pPr>
            <w:r w:rsidRPr="00EE637D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764" w:type="dxa"/>
            <w:vAlign w:val="center"/>
          </w:tcPr>
          <w:p w14:paraId="3E53CADF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46" w:type="dxa"/>
            <w:vAlign w:val="center"/>
          </w:tcPr>
          <w:p w14:paraId="2F9A96AB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5" w:type="dxa"/>
            <w:vAlign w:val="center"/>
          </w:tcPr>
          <w:p w14:paraId="5892E6CD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91" w:type="dxa"/>
            <w:vAlign w:val="center"/>
          </w:tcPr>
          <w:p w14:paraId="16AD27A8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134AB" w:rsidRPr="00EE637D" w14:paraId="03926ECC" w14:textId="77777777" w:rsidTr="009134AB">
        <w:trPr>
          <w:trHeight w:val="401"/>
        </w:trPr>
        <w:tc>
          <w:tcPr>
            <w:tcW w:w="1758" w:type="dxa"/>
            <w:vMerge/>
            <w:vAlign w:val="center"/>
          </w:tcPr>
          <w:p w14:paraId="574284F8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5" w:type="dxa"/>
            <w:vAlign w:val="center"/>
          </w:tcPr>
          <w:p w14:paraId="2DF41109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/>
              </w:rPr>
            </w:pPr>
            <w:r w:rsidRPr="00EE637D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764" w:type="dxa"/>
            <w:vAlign w:val="center"/>
          </w:tcPr>
          <w:p w14:paraId="073E522D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46" w:type="dxa"/>
            <w:vAlign w:val="center"/>
          </w:tcPr>
          <w:p w14:paraId="7CE33BE5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5" w:type="dxa"/>
            <w:vAlign w:val="center"/>
          </w:tcPr>
          <w:p w14:paraId="347DBF32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91" w:type="dxa"/>
            <w:vAlign w:val="center"/>
          </w:tcPr>
          <w:p w14:paraId="571CB682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134AB" w:rsidRPr="00EE637D" w14:paraId="6ED44C1A" w14:textId="77777777" w:rsidTr="009134AB">
        <w:trPr>
          <w:trHeight w:val="401"/>
        </w:trPr>
        <w:tc>
          <w:tcPr>
            <w:tcW w:w="1758" w:type="dxa"/>
            <w:vMerge/>
            <w:vAlign w:val="center"/>
          </w:tcPr>
          <w:p w14:paraId="23B14C39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5" w:type="dxa"/>
            <w:vAlign w:val="center"/>
          </w:tcPr>
          <w:p w14:paraId="63C5DE74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/>
              </w:rPr>
            </w:pPr>
            <w:r w:rsidRPr="00EE637D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764" w:type="dxa"/>
            <w:vAlign w:val="center"/>
          </w:tcPr>
          <w:p w14:paraId="38F3E760" w14:textId="77777777" w:rsidR="009134AB" w:rsidRPr="00EE637D" w:rsidRDefault="009134AB" w:rsidP="009134AB">
            <w:pPr>
              <w:ind w:left="-185" w:right="-95"/>
              <w:jc w:val="center"/>
              <w:rPr>
                <w:rFonts w:ascii="Times New Roman" w:hAnsi="Times New Roman" w:cs="Times New Roman"/>
                <w:b/>
              </w:rPr>
            </w:pPr>
            <w:r w:rsidRPr="00EE637D">
              <w:rPr>
                <w:rFonts w:ascii="Times New Roman" w:hAnsi="Times New Roman" w:cs="Times New Roman"/>
                <w:b/>
                <w:bCs/>
              </w:rPr>
              <w:t>Термин</w:t>
            </w:r>
          </w:p>
        </w:tc>
        <w:tc>
          <w:tcPr>
            <w:tcW w:w="4491" w:type="dxa"/>
            <w:gridSpan w:val="2"/>
            <w:vAlign w:val="center"/>
          </w:tcPr>
          <w:p w14:paraId="0000228C" w14:textId="77777777" w:rsidR="009134AB" w:rsidRPr="00EE637D" w:rsidRDefault="009134AB" w:rsidP="009134AB">
            <w:pPr>
              <w:ind w:left="-107" w:right="-149"/>
              <w:jc w:val="center"/>
              <w:rPr>
                <w:rFonts w:ascii="Times New Roman" w:hAnsi="Times New Roman" w:cs="Times New Roman"/>
                <w:b/>
              </w:rPr>
            </w:pPr>
            <w:r w:rsidRPr="00EE637D">
              <w:rPr>
                <w:rFonts w:ascii="Times New Roman" w:hAnsi="Times New Roman" w:cs="Times New Roman"/>
                <w:b/>
                <w:bCs/>
              </w:rPr>
              <w:t>Расшифровка</w:t>
            </w:r>
          </w:p>
        </w:tc>
        <w:tc>
          <w:tcPr>
            <w:tcW w:w="1391" w:type="dxa"/>
            <w:vAlign w:val="center"/>
          </w:tcPr>
          <w:p w14:paraId="203A1214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134AB" w:rsidRPr="00EE637D" w14:paraId="065C249F" w14:textId="77777777" w:rsidTr="009134AB">
        <w:trPr>
          <w:trHeight w:val="401"/>
        </w:trPr>
        <w:tc>
          <w:tcPr>
            <w:tcW w:w="1758" w:type="dxa"/>
            <w:vMerge/>
            <w:vAlign w:val="center"/>
          </w:tcPr>
          <w:p w14:paraId="617869F8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5" w:type="dxa"/>
            <w:vAlign w:val="center"/>
          </w:tcPr>
          <w:p w14:paraId="638637EB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  <w:r w:rsidRPr="00EE637D">
              <w:rPr>
                <w:rFonts w:ascii="Times New Roman" w:hAnsi="Times New Roman" w:cs="Times New Roman"/>
                <w:bCs/>
              </w:rPr>
              <w:t>4.1</w:t>
            </w:r>
          </w:p>
        </w:tc>
        <w:tc>
          <w:tcPr>
            <w:tcW w:w="1764" w:type="dxa"/>
            <w:vAlign w:val="center"/>
          </w:tcPr>
          <w:p w14:paraId="2F1C10A2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491" w:type="dxa"/>
            <w:gridSpan w:val="2"/>
            <w:vAlign w:val="center"/>
          </w:tcPr>
          <w:p w14:paraId="62B6DDA8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91" w:type="dxa"/>
            <w:vAlign w:val="center"/>
          </w:tcPr>
          <w:p w14:paraId="1C6268D3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134AB" w:rsidRPr="00EE637D" w14:paraId="4E8A7B3E" w14:textId="77777777" w:rsidTr="009134AB">
        <w:trPr>
          <w:trHeight w:val="401"/>
        </w:trPr>
        <w:tc>
          <w:tcPr>
            <w:tcW w:w="1758" w:type="dxa"/>
            <w:vMerge/>
            <w:vAlign w:val="center"/>
          </w:tcPr>
          <w:p w14:paraId="17F5A38F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5" w:type="dxa"/>
            <w:vAlign w:val="center"/>
          </w:tcPr>
          <w:p w14:paraId="4590567A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  <w:r w:rsidRPr="00EE637D">
              <w:rPr>
                <w:rFonts w:ascii="Times New Roman" w:hAnsi="Times New Roman" w:cs="Times New Roman"/>
                <w:bCs/>
              </w:rPr>
              <w:t>4.2</w:t>
            </w:r>
          </w:p>
        </w:tc>
        <w:tc>
          <w:tcPr>
            <w:tcW w:w="1764" w:type="dxa"/>
            <w:vAlign w:val="center"/>
          </w:tcPr>
          <w:p w14:paraId="4D5262A2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491" w:type="dxa"/>
            <w:gridSpan w:val="2"/>
            <w:vAlign w:val="center"/>
          </w:tcPr>
          <w:p w14:paraId="6C9EB24C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91" w:type="dxa"/>
            <w:vAlign w:val="center"/>
          </w:tcPr>
          <w:p w14:paraId="1F2AF876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134AB" w:rsidRPr="00EE637D" w14:paraId="4F717CD8" w14:textId="77777777" w:rsidTr="009134AB">
        <w:trPr>
          <w:trHeight w:val="401"/>
        </w:trPr>
        <w:tc>
          <w:tcPr>
            <w:tcW w:w="1758" w:type="dxa"/>
            <w:vMerge/>
            <w:vAlign w:val="center"/>
          </w:tcPr>
          <w:p w14:paraId="31A6D217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5" w:type="dxa"/>
            <w:vAlign w:val="center"/>
          </w:tcPr>
          <w:p w14:paraId="67D68AA7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  <w:r w:rsidRPr="00EE637D">
              <w:rPr>
                <w:rFonts w:ascii="Times New Roman" w:hAnsi="Times New Roman" w:cs="Times New Roman"/>
                <w:bCs/>
              </w:rPr>
              <w:t>4.3</w:t>
            </w:r>
          </w:p>
        </w:tc>
        <w:tc>
          <w:tcPr>
            <w:tcW w:w="1764" w:type="dxa"/>
            <w:vAlign w:val="center"/>
          </w:tcPr>
          <w:p w14:paraId="2C9221C1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491" w:type="dxa"/>
            <w:gridSpan w:val="2"/>
            <w:vAlign w:val="center"/>
          </w:tcPr>
          <w:p w14:paraId="7D25B0F7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91" w:type="dxa"/>
            <w:vAlign w:val="center"/>
          </w:tcPr>
          <w:p w14:paraId="2A02FB5A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134AB" w:rsidRPr="00EE637D" w14:paraId="712E50DB" w14:textId="77777777" w:rsidTr="009134AB">
        <w:trPr>
          <w:trHeight w:val="401"/>
        </w:trPr>
        <w:tc>
          <w:tcPr>
            <w:tcW w:w="1758" w:type="dxa"/>
            <w:vMerge/>
            <w:vAlign w:val="center"/>
          </w:tcPr>
          <w:p w14:paraId="4FCF3971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5" w:type="dxa"/>
            <w:vAlign w:val="center"/>
          </w:tcPr>
          <w:p w14:paraId="5BDB8F1F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  <w:r w:rsidRPr="00EE637D">
              <w:rPr>
                <w:rFonts w:ascii="Times New Roman" w:hAnsi="Times New Roman" w:cs="Times New Roman"/>
                <w:bCs/>
              </w:rPr>
              <w:t>4.4.</w:t>
            </w:r>
          </w:p>
        </w:tc>
        <w:tc>
          <w:tcPr>
            <w:tcW w:w="1764" w:type="dxa"/>
            <w:vAlign w:val="center"/>
          </w:tcPr>
          <w:p w14:paraId="110E87C2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491" w:type="dxa"/>
            <w:gridSpan w:val="2"/>
            <w:vAlign w:val="center"/>
          </w:tcPr>
          <w:p w14:paraId="757ADBBD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91" w:type="dxa"/>
            <w:vAlign w:val="center"/>
          </w:tcPr>
          <w:p w14:paraId="054CDFB2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134AB" w:rsidRPr="00EE637D" w14:paraId="41B51F90" w14:textId="77777777" w:rsidTr="009134AB">
        <w:trPr>
          <w:trHeight w:val="401"/>
        </w:trPr>
        <w:tc>
          <w:tcPr>
            <w:tcW w:w="1758" w:type="dxa"/>
            <w:vMerge/>
            <w:vAlign w:val="center"/>
          </w:tcPr>
          <w:p w14:paraId="18E0CD4F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99" w:type="dxa"/>
            <w:gridSpan w:val="2"/>
            <w:vAlign w:val="center"/>
          </w:tcPr>
          <w:p w14:paraId="03310AF9" w14:textId="77777777" w:rsidR="009134AB" w:rsidRPr="00EE637D" w:rsidRDefault="009134AB" w:rsidP="009134AB">
            <w:pPr>
              <w:ind w:left="-164" w:right="-290"/>
              <w:jc w:val="center"/>
              <w:rPr>
                <w:rFonts w:ascii="Times New Roman" w:hAnsi="Times New Roman" w:cs="Times New Roman"/>
                <w:b/>
              </w:rPr>
            </w:pPr>
            <w:r w:rsidRPr="00EE637D">
              <w:rPr>
                <w:rFonts w:ascii="Times New Roman" w:hAnsi="Times New Roman" w:cs="Times New Roman"/>
                <w:b/>
                <w:bCs/>
              </w:rPr>
              <w:t>Что объединяет эти термины?</w:t>
            </w:r>
          </w:p>
        </w:tc>
        <w:tc>
          <w:tcPr>
            <w:tcW w:w="4491" w:type="dxa"/>
            <w:gridSpan w:val="2"/>
            <w:vAlign w:val="center"/>
          </w:tcPr>
          <w:p w14:paraId="0B7E9993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91" w:type="dxa"/>
            <w:vAlign w:val="center"/>
          </w:tcPr>
          <w:p w14:paraId="12D648D7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134AB" w:rsidRPr="00EE637D" w14:paraId="20697D82" w14:textId="77777777" w:rsidTr="009134AB">
        <w:trPr>
          <w:trHeight w:val="401"/>
        </w:trPr>
        <w:tc>
          <w:tcPr>
            <w:tcW w:w="1758" w:type="dxa"/>
            <w:vAlign w:val="center"/>
          </w:tcPr>
          <w:p w14:paraId="5C889C22" w14:textId="77777777" w:rsidR="009134AB" w:rsidRPr="00EE637D" w:rsidRDefault="009134AB" w:rsidP="009134AB">
            <w:pPr>
              <w:ind w:left="-264" w:right="-290"/>
              <w:jc w:val="center"/>
              <w:rPr>
                <w:rFonts w:ascii="Times New Roman" w:hAnsi="Times New Roman" w:cs="Times New Roman"/>
                <w:b/>
              </w:rPr>
            </w:pPr>
            <w:r w:rsidRPr="00EE637D">
              <w:rPr>
                <w:rFonts w:ascii="Times New Roman" w:hAnsi="Times New Roman" w:cs="Times New Roman"/>
                <w:b/>
              </w:rPr>
              <w:t>Дешифратор</w:t>
            </w:r>
          </w:p>
        </w:tc>
        <w:tc>
          <w:tcPr>
            <w:tcW w:w="6990" w:type="dxa"/>
            <w:gridSpan w:val="4"/>
            <w:vAlign w:val="center"/>
          </w:tcPr>
          <w:p w14:paraId="7FDAAB26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91" w:type="dxa"/>
            <w:vAlign w:val="center"/>
          </w:tcPr>
          <w:p w14:paraId="02E4D91A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134AB" w:rsidRPr="00EE637D" w14:paraId="35B29347" w14:textId="77777777" w:rsidTr="009134AB">
        <w:trPr>
          <w:trHeight w:val="401"/>
        </w:trPr>
        <w:tc>
          <w:tcPr>
            <w:tcW w:w="1758" w:type="dxa"/>
            <w:vMerge w:val="restart"/>
            <w:textDirection w:val="btLr"/>
            <w:vAlign w:val="center"/>
          </w:tcPr>
          <w:p w14:paraId="0A00AD83" w14:textId="77777777" w:rsidR="009134AB" w:rsidRPr="00EE637D" w:rsidRDefault="009134AB" w:rsidP="009134AB">
            <w:pPr>
              <w:ind w:left="113" w:right="-290"/>
              <w:jc w:val="center"/>
              <w:rPr>
                <w:rFonts w:ascii="Times New Roman" w:hAnsi="Times New Roman" w:cs="Times New Roman"/>
                <w:b/>
              </w:rPr>
            </w:pPr>
            <w:r w:rsidRPr="00EE637D">
              <w:rPr>
                <w:rFonts w:ascii="Times New Roman" w:hAnsi="Times New Roman" w:cs="Times New Roman"/>
                <w:b/>
              </w:rPr>
              <w:t>Задача с двумя неизвестными</w:t>
            </w:r>
          </w:p>
        </w:tc>
        <w:tc>
          <w:tcPr>
            <w:tcW w:w="735" w:type="dxa"/>
            <w:vAlign w:val="center"/>
          </w:tcPr>
          <w:p w14:paraId="570D376E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  <w:r w:rsidRPr="00EE637D">
              <w:rPr>
                <w:rFonts w:ascii="Times New Roman" w:hAnsi="Times New Roman" w:cs="Times New Roman"/>
                <w:bCs/>
              </w:rPr>
              <w:t>6.1</w:t>
            </w:r>
          </w:p>
        </w:tc>
        <w:tc>
          <w:tcPr>
            <w:tcW w:w="6255" w:type="dxa"/>
            <w:gridSpan w:val="3"/>
            <w:vAlign w:val="center"/>
          </w:tcPr>
          <w:p w14:paraId="311463AF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91" w:type="dxa"/>
            <w:vAlign w:val="center"/>
          </w:tcPr>
          <w:p w14:paraId="7640F98D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134AB" w:rsidRPr="00EE637D" w14:paraId="4B192137" w14:textId="77777777" w:rsidTr="009134AB">
        <w:trPr>
          <w:trHeight w:val="401"/>
        </w:trPr>
        <w:tc>
          <w:tcPr>
            <w:tcW w:w="1758" w:type="dxa"/>
            <w:vMerge/>
            <w:vAlign w:val="center"/>
          </w:tcPr>
          <w:p w14:paraId="1EC8EAC7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5" w:type="dxa"/>
            <w:vAlign w:val="center"/>
          </w:tcPr>
          <w:p w14:paraId="1CE3A1EC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  <w:r w:rsidRPr="00EE637D">
              <w:rPr>
                <w:rFonts w:ascii="Times New Roman" w:hAnsi="Times New Roman" w:cs="Times New Roman"/>
                <w:bCs/>
              </w:rPr>
              <w:t>6.2</w:t>
            </w:r>
          </w:p>
        </w:tc>
        <w:tc>
          <w:tcPr>
            <w:tcW w:w="6255" w:type="dxa"/>
            <w:gridSpan w:val="3"/>
            <w:vAlign w:val="center"/>
          </w:tcPr>
          <w:p w14:paraId="63C7951A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91" w:type="dxa"/>
            <w:vAlign w:val="center"/>
          </w:tcPr>
          <w:p w14:paraId="7AAFF363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134AB" w:rsidRPr="00EE637D" w14:paraId="5F747E21" w14:textId="77777777" w:rsidTr="009134AB">
        <w:trPr>
          <w:trHeight w:val="401"/>
        </w:trPr>
        <w:tc>
          <w:tcPr>
            <w:tcW w:w="1758" w:type="dxa"/>
            <w:vMerge/>
            <w:vAlign w:val="center"/>
          </w:tcPr>
          <w:p w14:paraId="1E1C0563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5" w:type="dxa"/>
            <w:vAlign w:val="center"/>
          </w:tcPr>
          <w:p w14:paraId="3407689A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  <w:r w:rsidRPr="00EE637D">
              <w:rPr>
                <w:rFonts w:ascii="Times New Roman" w:hAnsi="Times New Roman" w:cs="Times New Roman"/>
                <w:bCs/>
              </w:rPr>
              <w:t>6.3</w:t>
            </w:r>
          </w:p>
        </w:tc>
        <w:tc>
          <w:tcPr>
            <w:tcW w:w="6255" w:type="dxa"/>
            <w:gridSpan w:val="3"/>
            <w:vAlign w:val="center"/>
          </w:tcPr>
          <w:p w14:paraId="1B44BA48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91" w:type="dxa"/>
            <w:vAlign w:val="center"/>
          </w:tcPr>
          <w:p w14:paraId="36AB29EF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134AB" w:rsidRPr="00EE637D" w14:paraId="77D8A547" w14:textId="77777777" w:rsidTr="009134AB">
        <w:trPr>
          <w:trHeight w:val="401"/>
        </w:trPr>
        <w:tc>
          <w:tcPr>
            <w:tcW w:w="1758" w:type="dxa"/>
            <w:vMerge/>
            <w:vAlign w:val="center"/>
          </w:tcPr>
          <w:p w14:paraId="13179CB2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5" w:type="dxa"/>
            <w:vAlign w:val="center"/>
          </w:tcPr>
          <w:p w14:paraId="0BE310F0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  <w:r w:rsidRPr="00EE637D">
              <w:rPr>
                <w:rFonts w:ascii="Times New Roman" w:hAnsi="Times New Roman" w:cs="Times New Roman"/>
                <w:bCs/>
              </w:rPr>
              <w:t>6.4</w:t>
            </w:r>
          </w:p>
        </w:tc>
        <w:tc>
          <w:tcPr>
            <w:tcW w:w="6255" w:type="dxa"/>
            <w:gridSpan w:val="3"/>
            <w:vAlign w:val="center"/>
          </w:tcPr>
          <w:p w14:paraId="210D8A7A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91" w:type="dxa"/>
            <w:vAlign w:val="center"/>
          </w:tcPr>
          <w:p w14:paraId="1F862225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134AB" w:rsidRPr="00EE637D" w14:paraId="291D8A55" w14:textId="77777777" w:rsidTr="009134AB">
        <w:trPr>
          <w:trHeight w:val="401"/>
        </w:trPr>
        <w:tc>
          <w:tcPr>
            <w:tcW w:w="1758" w:type="dxa"/>
            <w:vMerge/>
            <w:vAlign w:val="center"/>
          </w:tcPr>
          <w:p w14:paraId="4D498BB4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5" w:type="dxa"/>
            <w:vAlign w:val="center"/>
          </w:tcPr>
          <w:p w14:paraId="19815C6C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  <w:r w:rsidRPr="00EE637D">
              <w:rPr>
                <w:rFonts w:ascii="Times New Roman" w:hAnsi="Times New Roman" w:cs="Times New Roman"/>
                <w:bCs/>
              </w:rPr>
              <w:t>6.5</w:t>
            </w:r>
          </w:p>
        </w:tc>
        <w:tc>
          <w:tcPr>
            <w:tcW w:w="6255" w:type="dxa"/>
            <w:gridSpan w:val="3"/>
            <w:vAlign w:val="center"/>
          </w:tcPr>
          <w:p w14:paraId="12C36185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91" w:type="dxa"/>
            <w:vAlign w:val="center"/>
          </w:tcPr>
          <w:p w14:paraId="6C80ED53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134AB" w:rsidRPr="00EE637D" w14:paraId="1F2B2BD1" w14:textId="77777777" w:rsidTr="009134AB">
        <w:trPr>
          <w:trHeight w:val="401"/>
        </w:trPr>
        <w:tc>
          <w:tcPr>
            <w:tcW w:w="1758" w:type="dxa"/>
            <w:vMerge/>
            <w:vAlign w:val="center"/>
          </w:tcPr>
          <w:p w14:paraId="6D50980C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5" w:type="dxa"/>
            <w:vAlign w:val="center"/>
          </w:tcPr>
          <w:p w14:paraId="47E5F4E7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  <w:r w:rsidRPr="00EE637D">
              <w:rPr>
                <w:rFonts w:ascii="Times New Roman" w:hAnsi="Times New Roman" w:cs="Times New Roman"/>
                <w:bCs/>
              </w:rPr>
              <w:t>6.6</w:t>
            </w:r>
          </w:p>
        </w:tc>
        <w:tc>
          <w:tcPr>
            <w:tcW w:w="6255" w:type="dxa"/>
            <w:gridSpan w:val="3"/>
            <w:vAlign w:val="center"/>
          </w:tcPr>
          <w:p w14:paraId="5BF11529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91" w:type="dxa"/>
            <w:vAlign w:val="center"/>
          </w:tcPr>
          <w:p w14:paraId="4AC5BE87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134AB" w:rsidRPr="00EE637D" w14:paraId="419450C0" w14:textId="77777777" w:rsidTr="009134AB">
        <w:trPr>
          <w:trHeight w:val="401"/>
        </w:trPr>
        <w:tc>
          <w:tcPr>
            <w:tcW w:w="2493" w:type="dxa"/>
            <w:gridSpan w:val="2"/>
            <w:vAlign w:val="center"/>
          </w:tcPr>
          <w:p w14:paraId="563CC48B" w14:textId="77777777" w:rsidR="009134AB" w:rsidRPr="00EE637D" w:rsidRDefault="009134AB" w:rsidP="009134AB">
            <w:pPr>
              <w:ind w:left="-264" w:right="-290"/>
              <w:jc w:val="center"/>
              <w:rPr>
                <w:rFonts w:ascii="Times New Roman" w:hAnsi="Times New Roman" w:cs="Times New Roman"/>
                <w:b/>
              </w:rPr>
            </w:pPr>
            <w:r w:rsidRPr="00EE637D">
              <w:rPr>
                <w:rFonts w:ascii="Times New Roman" w:hAnsi="Times New Roman" w:cs="Times New Roman"/>
                <w:b/>
              </w:rPr>
              <w:t>Итоговый вопрос</w:t>
            </w:r>
          </w:p>
        </w:tc>
        <w:tc>
          <w:tcPr>
            <w:tcW w:w="6255" w:type="dxa"/>
            <w:gridSpan w:val="3"/>
            <w:vAlign w:val="center"/>
          </w:tcPr>
          <w:p w14:paraId="744CFD9B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91" w:type="dxa"/>
            <w:vAlign w:val="center"/>
          </w:tcPr>
          <w:p w14:paraId="48AA1FD7" w14:textId="77777777" w:rsidR="009134AB" w:rsidRPr="00EE637D" w:rsidRDefault="009134AB" w:rsidP="009134AB">
            <w:pPr>
              <w:ind w:right="-29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14:paraId="71EAA0D3" w14:textId="77777777" w:rsidR="009134AB" w:rsidRDefault="009134AB" w:rsidP="009134AB">
      <w:pPr>
        <w:autoSpaceDE w:val="0"/>
        <w:autoSpaceDN w:val="0"/>
        <w:adjustRightInd w:val="0"/>
        <w:ind w:right="-29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128BF01" w14:textId="77777777" w:rsidR="009134AB" w:rsidRDefault="009134AB" w:rsidP="009134AB">
      <w:pPr>
        <w:autoSpaceDE w:val="0"/>
        <w:autoSpaceDN w:val="0"/>
        <w:adjustRightInd w:val="0"/>
        <w:ind w:right="-290"/>
        <w:rPr>
          <w:rFonts w:ascii="Times New Roman" w:hAnsi="Times New Roman" w:cs="Times New Roman"/>
        </w:rPr>
      </w:pPr>
    </w:p>
    <w:p w14:paraId="2334690C" w14:textId="77777777" w:rsidR="009134AB" w:rsidRDefault="009134AB" w:rsidP="009134AB">
      <w:pPr>
        <w:autoSpaceDE w:val="0"/>
        <w:autoSpaceDN w:val="0"/>
        <w:adjustRightInd w:val="0"/>
        <w:ind w:right="-290"/>
        <w:rPr>
          <w:rFonts w:ascii="Times New Roman" w:hAnsi="Times New Roman" w:cs="Times New Roman"/>
          <w:b/>
          <w:bCs/>
        </w:rPr>
      </w:pPr>
    </w:p>
    <w:p w14:paraId="2CAEC97A" w14:textId="77777777" w:rsidR="009134AB" w:rsidRDefault="009134AB" w:rsidP="009134AB">
      <w:pPr>
        <w:autoSpaceDE w:val="0"/>
        <w:autoSpaceDN w:val="0"/>
        <w:adjustRightInd w:val="0"/>
        <w:ind w:right="-29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ВНИМАНИЕ!</w:t>
      </w:r>
    </w:p>
    <w:p w14:paraId="4874182C" w14:textId="77777777" w:rsidR="009134AB" w:rsidRDefault="009134AB" w:rsidP="009134AB">
      <w:pPr>
        <w:autoSpaceDE w:val="0"/>
        <w:autoSpaceDN w:val="0"/>
        <w:adjustRightInd w:val="0"/>
        <w:ind w:right="-290"/>
        <w:jc w:val="center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(данный комментарий можно удалить)</w:t>
      </w:r>
    </w:p>
    <w:p w14:paraId="28D03B6F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Ответы на задания</w:t>
      </w:r>
      <w:r>
        <w:rPr>
          <w:rFonts w:ascii="Times New Roman" w:hAnsi="Times New Roman" w:cs="Times New Roman"/>
        </w:rPr>
        <w:t xml:space="preserve"> первого тура необходимо прислать вместе с </w:t>
      </w:r>
      <w:r>
        <w:rPr>
          <w:rFonts w:ascii="Times New Roman" w:hAnsi="Times New Roman" w:cs="Times New Roman"/>
          <w:b/>
          <w:bCs/>
        </w:rPr>
        <w:t>заявкой</w:t>
      </w:r>
      <w:r>
        <w:rPr>
          <w:rFonts w:ascii="Times New Roman" w:hAnsi="Times New Roman" w:cs="Times New Roman"/>
        </w:rPr>
        <w:t xml:space="preserve"> и </w:t>
      </w:r>
      <w:r>
        <w:rPr>
          <w:rFonts w:ascii="Times New Roman" w:hAnsi="Times New Roman" w:cs="Times New Roman"/>
          <w:b/>
          <w:bCs/>
        </w:rPr>
        <w:t>фотографией команды</w:t>
      </w:r>
      <w:r>
        <w:rPr>
          <w:rFonts w:ascii="Times New Roman" w:hAnsi="Times New Roman" w:cs="Times New Roman"/>
        </w:rPr>
        <w:t xml:space="preserve"> — всего </w:t>
      </w:r>
      <w:r>
        <w:rPr>
          <w:rFonts w:ascii="Times New Roman" w:hAnsi="Times New Roman" w:cs="Times New Roman"/>
          <w:b/>
          <w:bCs/>
          <w:u w:val="single"/>
        </w:rPr>
        <w:t>три файла</w:t>
      </w:r>
      <w:r>
        <w:rPr>
          <w:rFonts w:ascii="Times New Roman" w:hAnsi="Times New Roman" w:cs="Times New Roman"/>
        </w:rPr>
        <w:t>.</w:t>
      </w:r>
    </w:p>
    <w:p w14:paraId="5784D6EE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Формат ответа — текстовый документ </w:t>
      </w:r>
      <w:proofErr w:type="spellStart"/>
      <w:r>
        <w:rPr>
          <w:rFonts w:ascii="Times New Roman" w:hAnsi="Times New Roman" w:cs="Times New Roman"/>
          <w:b/>
          <w:bCs/>
        </w:rPr>
        <w:t>Microsoft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Word</w:t>
      </w:r>
      <w:proofErr w:type="spellEnd"/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 xml:space="preserve">Имя (название) файла должно иметь следующий формат: номер ОО, нижнее подчёркивание, название муниципального образования (без слов «город» и «район»), нижнее подчёркивание, номер этапа. </w:t>
      </w:r>
      <w:r>
        <w:rPr>
          <w:rFonts w:ascii="Times New Roman" w:hAnsi="Times New Roman" w:cs="Times New Roman"/>
          <w:b/>
          <w:bCs/>
        </w:rPr>
        <w:t>Например: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bCs/>
        </w:rPr>
        <w:t>23_Краснодар_1_этап</w:t>
      </w:r>
      <w:r>
        <w:rPr>
          <w:rFonts w:ascii="Times New Roman" w:hAnsi="Times New Roman" w:cs="Times New Roman"/>
        </w:rPr>
        <w:t xml:space="preserve">. Задания, выполненные в форматах, отличающихся от указанных, рассматриваться не будут. </w:t>
      </w:r>
    </w:p>
    <w:p w14:paraId="1E365EDA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Ответы, выполненные в электронном виде, необходимо отправить по электронной почте на </w:t>
      </w:r>
      <w:hyperlink r:id="rId5" w:history="1">
        <w:r>
          <w:rPr>
            <w:rFonts w:ascii="Times New Roman" w:hAnsi="Times New Roman" w:cs="Times New Roman"/>
            <w:color w:val="0000FF"/>
            <w:u w:val="single" w:color="0000FF"/>
          </w:rPr>
          <w:t>blackseaday@gmail.com</w:t>
        </w:r>
      </w:hyperlink>
      <w:r>
        <w:rPr>
          <w:rFonts w:ascii="Times New Roman" w:hAnsi="Times New Roman" w:cs="Times New Roman"/>
        </w:rPr>
        <w:t xml:space="preserve"> </w:t>
      </w:r>
    </w:p>
    <w:p w14:paraId="26E18460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Координатор проекта Надежда Борисовна Лысенко, телефон: +7 918 398-51-10.</w:t>
      </w:r>
    </w:p>
    <w:p w14:paraId="34A00CAD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both"/>
        <w:rPr>
          <w:rFonts w:ascii="Times New Roman" w:hAnsi="Times New Roman" w:cs="Times New Roman"/>
        </w:rPr>
      </w:pPr>
    </w:p>
    <w:p w14:paraId="7B130C5B" w14:textId="77777777" w:rsidR="009134AB" w:rsidRDefault="009134AB" w:rsidP="009134AB">
      <w:pPr>
        <w:autoSpaceDE w:val="0"/>
        <w:autoSpaceDN w:val="0"/>
        <w:adjustRightInd w:val="0"/>
        <w:ind w:right="-290"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Ждём Ваши работы на электронный адрес </w:t>
      </w:r>
      <w:hyperlink r:id="rId6" w:history="1">
        <w:r>
          <w:rPr>
            <w:rFonts w:ascii="Times New Roman" w:hAnsi="Times New Roman" w:cs="Times New Roman"/>
            <w:b/>
            <w:bCs/>
            <w:color w:val="0000FF"/>
            <w:u w:val="single" w:color="0000FF"/>
          </w:rPr>
          <w:t>blackseaday@gmail.com</w:t>
        </w:r>
      </w:hyperlink>
      <w:r>
        <w:rPr>
          <w:rFonts w:ascii="Times New Roman" w:hAnsi="Times New Roman" w:cs="Times New Roman"/>
          <w:b/>
          <w:bCs/>
        </w:rPr>
        <w:t xml:space="preserve">  до 25 сентября 2022 года!</w:t>
      </w:r>
    </w:p>
    <w:p w14:paraId="24CDF227" w14:textId="77777777" w:rsidR="009134AB" w:rsidRPr="00EC64AD" w:rsidRDefault="009134AB" w:rsidP="009134AB">
      <w:pPr>
        <w:ind w:right="-290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1854A208" w14:textId="77777777" w:rsidR="006F1656" w:rsidRDefault="006F1656"/>
    <w:sectPr w:rsidR="006F1656" w:rsidSect="007B2898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888"/>
    <w:rsid w:val="000E7AF0"/>
    <w:rsid w:val="003F7888"/>
    <w:rsid w:val="004419E9"/>
    <w:rsid w:val="005A29F1"/>
    <w:rsid w:val="005B0BE6"/>
    <w:rsid w:val="00607FBA"/>
    <w:rsid w:val="006F1656"/>
    <w:rsid w:val="0075388C"/>
    <w:rsid w:val="007B2898"/>
    <w:rsid w:val="008A46E7"/>
    <w:rsid w:val="009134AB"/>
    <w:rsid w:val="009F146A"/>
    <w:rsid w:val="00B1227D"/>
    <w:rsid w:val="00B57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BB9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3F788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qFormat/>
    <w:rsid w:val="003F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3F788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A29F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29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3F788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qFormat/>
    <w:rsid w:val="003F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3F788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A29F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2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blackseaday@gmail.com" TargetMode="External"/><Relationship Id="rId5" Type="http://schemas.openxmlformats.org/officeDocument/2006/relationships/hyperlink" Target="mailto:blackseaday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1028</Words>
  <Characters>5866</Characters>
  <Application>Microsoft Office Word</Application>
  <DocSecurity>4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 Василенко</dc:creator>
  <cp:lastModifiedBy>Федосова Яна Юрьевна</cp:lastModifiedBy>
  <cp:revision>2</cp:revision>
  <dcterms:created xsi:type="dcterms:W3CDTF">2022-09-06T09:00:00Z</dcterms:created>
  <dcterms:modified xsi:type="dcterms:W3CDTF">2022-09-06T09:00:00Z</dcterms:modified>
</cp:coreProperties>
</file>