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C6B" w:rsidRPr="00CC7B10" w:rsidRDefault="00613F06" w:rsidP="00613F0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C7B10">
        <w:rPr>
          <w:rFonts w:ascii="Times New Roman" w:hAnsi="Times New Roman" w:cs="Times New Roman"/>
          <w:b/>
          <w:sz w:val="32"/>
          <w:szCs w:val="32"/>
        </w:rPr>
        <w:t>Памятка по организации защиты объектов (территорий) образовательных организаций</w:t>
      </w:r>
    </w:p>
    <w:p w:rsidR="00235AB6" w:rsidRDefault="00235AB6" w:rsidP="00235AB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392F" w:rsidRPr="007A392F" w:rsidRDefault="00613F06" w:rsidP="00235AB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392F">
        <w:rPr>
          <w:rFonts w:ascii="Times New Roman" w:hAnsi="Times New Roman" w:cs="Times New Roman"/>
          <w:b/>
          <w:sz w:val="28"/>
          <w:szCs w:val="28"/>
        </w:rPr>
        <w:t>Защита детей – глобальная задача как родителей, так и педагогов в школах и детских садах. Сегодня понятие «терроризм» прочно вошло в наш лексикон, и любому взрослому нужно знать не только, что самому делать в экстренной ситуации, но и как помочь детям, оказавшимся рядом.</w:t>
      </w:r>
    </w:p>
    <w:p w:rsidR="00235AB6" w:rsidRDefault="00613F06" w:rsidP="00235A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Очень важны соблюдать нормы антитеррористической безопасности в образовательных </w:t>
      </w:r>
      <w:r w:rsidR="00235AB6">
        <w:rPr>
          <w:rFonts w:ascii="Times New Roman" w:hAnsi="Times New Roman" w:cs="Times New Roman"/>
          <w:sz w:val="28"/>
          <w:szCs w:val="28"/>
        </w:rPr>
        <w:t>организациях</w:t>
      </w:r>
      <w:r>
        <w:rPr>
          <w:rFonts w:ascii="Times New Roman" w:hAnsi="Times New Roman" w:cs="Times New Roman"/>
          <w:sz w:val="28"/>
          <w:szCs w:val="28"/>
        </w:rPr>
        <w:t>.</w:t>
      </w:r>
      <w:r w:rsidR="00235AB6">
        <w:rPr>
          <w:rFonts w:ascii="Times New Roman" w:hAnsi="Times New Roman" w:cs="Times New Roman"/>
          <w:sz w:val="28"/>
          <w:szCs w:val="28"/>
        </w:rPr>
        <w:t xml:space="preserve"> За антитеррористическую безопасность в образо</w:t>
      </w:r>
      <w:r w:rsidR="004A7AE9">
        <w:rPr>
          <w:rFonts w:ascii="Times New Roman" w:hAnsi="Times New Roman" w:cs="Times New Roman"/>
          <w:sz w:val="28"/>
          <w:szCs w:val="28"/>
        </w:rPr>
        <w:t xml:space="preserve">вательных организациях отвечает </w:t>
      </w:r>
      <w:r w:rsidR="00235AB6">
        <w:rPr>
          <w:rFonts w:ascii="Times New Roman" w:hAnsi="Times New Roman" w:cs="Times New Roman"/>
          <w:sz w:val="28"/>
          <w:szCs w:val="28"/>
        </w:rPr>
        <w:t xml:space="preserve">администрация вместе с муниципальными властями и с правоохранительными органами района. </w:t>
      </w:r>
    </w:p>
    <w:p w:rsidR="00235AB6" w:rsidRDefault="00235AB6" w:rsidP="00235A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недопущения осуществления диверсий и террористических актов, руководителям необходимо принимать оперативные меры безопасности, а именно:</w:t>
      </w:r>
    </w:p>
    <w:p w:rsidR="004A7AE9" w:rsidRDefault="004A7AE9" w:rsidP="00235A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усилить обеспечение пропускного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внутриобъектового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режимов, а также контроля за их функционированием;</w:t>
      </w:r>
    </w:p>
    <w:p w:rsidR="004A7AE9" w:rsidRDefault="004A7AE9" w:rsidP="00235A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периодически проверять исправность кнопки тревожной сигнализации (КТС) и видеонаблюдения объекта (территорий);</w:t>
      </w:r>
    </w:p>
    <w:p w:rsidR="004A7AE9" w:rsidRDefault="004A7AE9" w:rsidP="00235A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 памяти для архивирования и хранения данных с камер видеонаблюдения в соответствии с установленными требованиями антитеррористической защиты;</w:t>
      </w:r>
    </w:p>
    <w:p w:rsidR="004A7AE9" w:rsidRDefault="004A7AE9" w:rsidP="00235A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на посту охраны наличие списка телефонов экстренных оперативных служб;</w:t>
      </w:r>
    </w:p>
    <w:p w:rsidR="004A7AE9" w:rsidRDefault="004A7AE9" w:rsidP="00235A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наличие утвержденных схем эвакуации персонала, учащихся и посетителей, а также информационных указателей эвакуации;</w:t>
      </w:r>
    </w:p>
    <w:p w:rsidR="004A7AE9" w:rsidRDefault="004A7AE9" w:rsidP="00235A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исключить бесконтрольное пребывание на объектах образования посторонних лиц и нахождение транспортных средств;</w:t>
      </w:r>
    </w:p>
    <w:p w:rsidR="004A7AE9" w:rsidRDefault="004A7AE9" w:rsidP="00235A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увеличить частоту периодических проверок зданий (строений, сооружений), а также уязвимых мест и критических элементов объектов</w:t>
      </w:r>
      <w:r w:rsidR="002C75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образования, систем поземных коммуникаций, стоянок автомобильного транспорта;</w:t>
      </w:r>
    </w:p>
    <w:p w:rsidR="004A7AE9" w:rsidRDefault="004A7AE9" w:rsidP="00235A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 назначение должностных лиц, ответственных за проведение мероприятий по обеспечению антитеррористической защищенности объектов (территорий) и организации взаимодействия с территориальными органами безопасности</w:t>
      </w:r>
      <w:r w:rsidR="002C750D">
        <w:rPr>
          <w:rFonts w:ascii="Times New Roman" w:hAnsi="Times New Roman" w:cs="Times New Roman"/>
          <w:sz w:val="28"/>
          <w:szCs w:val="28"/>
        </w:rPr>
        <w:t>,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Федерации;</w:t>
      </w:r>
    </w:p>
    <w:p w:rsidR="002C750D" w:rsidRDefault="002C750D" w:rsidP="00235A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провести с работниками объектов образования внеплановые практические занятия и инструктажи о порядке действий при обнаружении на </w:t>
      </w:r>
      <w:r>
        <w:rPr>
          <w:rFonts w:ascii="Times New Roman" w:hAnsi="Times New Roman" w:cs="Times New Roman"/>
          <w:sz w:val="28"/>
          <w:szCs w:val="28"/>
        </w:rPr>
        <w:lastRenderedPageBreak/>
        <w:t>объектах образования посторонних лиц и подозрительных предметов, а также</w:t>
      </w:r>
      <w:r w:rsidR="00065A16">
        <w:rPr>
          <w:rFonts w:ascii="Times New Roman" w:hAnsi="Times New Roman" w:cs="Times New Roman"/>
          <w:sz w:val="28"/>
          <w:szCs w:val="28"/>
        </w:rPr>
        <w:t xml:space="preserve"> при угрозе совершения террористического акта;</w:t>
      </w:r>
    </w:p>
    <w:p w:rsidR="002C750D" w:rsidRDefault="002C750D" w:rsidP="00235A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усилить контроль за поддержанием в исправном состоянии инженерно-технических средств и систем охраны, оснащения бесперебойной и устойчивой связью объектов образования;</w:t>
      </w:r>
    </w:p>
    <w:p w:rsidR="002C750D" w:rsidRDefault="002C750D" w:rsidP="00235A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исключить возможность нахождения </w:t>
      </w:r>
      <w:r w:rsidR="000353C7">
        <w:rPr>
          <w:rFonts w:ascii="Times New Roman" w:hAnsi="Times New Roman" w:cs="Times New Roman"/>
          <w:sz w:val="28"/>
          <w:szCs w:val="28"/>
        </w:rPr>
        <w:t>бесхозных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автотранспортных средств в непосредственной близости от объекта (территорий) образования, в случае обнаружения указанного факта незамедлительно сообщить в правоохранительные органы;</w:t>
      </w:r>
    </w:p>
    <w:p w:rsidR="002C750D" w:rsidRDefault="002C750D" w:rsidP="00235A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осуществлять внеплановую проверку исправности охранной, пожарной сигнализации, первичных средств пожаротушения, а также эвакуационных выходов, путей эвакуации, систем жизнеобеспечения и средств связи, с составлением актов проверки;</w:t>
      </w:r>
    </w:p>
    <w:p w:rsidR="002C750D" w:rsidRDefault="002C750D" w:rsidP="00235A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готовность сил и средств объектов образования для оказания первичной медико-санитарной помощи при совершении актов терроризма (наличие запасов лекарственных препаратов и другого медицинского оборудования для оказания экстренной первой медицинской помощи).</w:t>
      </w:r>
    </w:p>
    <w:p w:rsidR="00334008" w:rsidRDefault="00334008" w:rsidP="00B34E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нужно особое внимание обращать на выполнение требований по антитеррористической защищенности объектов (территорий), установленных постановлением Правительства Российской Федерации от 2 августа 2019 г. №1006 «Об утверждении требований  к антитеррористической защ</w:t>
      </w:r>
      <w:r w:rsidR="00B34ECF">
        <w:rPr>
          <w:rFonts w:ascii="Times New Roman" w:hAnsi="Times New Roman" w:cs="Times New Roman"/>
          <w:sz w:val="28"/>
          <w:szCs w:val="28"/>
        </w:rPr>
        <w:t xml:space="preserve">ищенности объектов (территорий), </w:t>
      </w:r>
      <w:r>
        <w:rPr>
          <w:rFonts w:ascii="Times New Roman" w:hAnsi="Times New Roman" w:cs="Times New Roman"/>
          <w:sz w:val="28"/>
          <w:szCs w:val="28"/>
        </w:rPr>
        <w:t>Министерства просвещения Российской</w:t>
      </w:r>
      <w:r w:rsidR="00B34ECF">
        <w:rPr>
          <w:rFonts w:ascii="Times New Roman" w:hAnsi="Times New Roman" w:cs="Times New Roman"/>
          <w:sz w:val="28"/>
          <w:szCs w:val="28"/>
        </w:rPr>
        <w:t xml:space="preserve"> Федерации </w:t>
      </w:r>
      <w:r>
        <w:rPr>
          <w:rFonts w:ascii="Times New Roman" w:hAnsi="Times New Roman" w:cs="Times New Roman"/>
          <w:sz w:val="28"/>
          <w:szCs w:val="28"/>
        </w:rPr>
        <w:t>и объектов (территорий), относящихся к сфере деятельности просвещения  российской Федерации, и формы паспорта безопасности этих объектов (территорий)».</w:t>
      </w:r>
    </w:p>
    <w:p w:rsidR="00334008" w:rsidRDefault="00334008" w:rsidP="00235AB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008">
        <w:rPr>
          <w:rFonts w:ascii="Times New Roman" w:hAnsi="Times New Roman" w:cs="Times New Roman"/>
          <w:b/>
          <w:sz w:val="28"/>
          <w:szCs w:val="28"/>
        </w:rPr>
        <w:t>Терроризм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4008">
        <w:rPr>
          <w:rFonts w:ascii="Times New Roman" w:hAnsi="Times New Roman" w:cs="Times New Roman"/>
          <w:b/>
          <w:sz w:val="28"/>
          <w:szCs w:val="28"/>
        </w:rPr>
        <w:t>- опасное явление в современной жизни, которое затрагивает все слои общества. Знание правил поведения при угрозе теракта позволит защитить себя и окружающих от его последствий.</w:t>
      </w:r>
    </w:p>
    <w:p w:rsidR="00801875" w:rsidRDefault="00801875" w:rsidP="00235AB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875" w:rsidRDefault="00801875" w:rsidP="00235AB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875" w:rsidRDefault="00801875" w:rsidP="00235AB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875" w:rsidRDefault="00801875" w:rsidP="00235AB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875" w:rsidRDefault="00801875" w:rsidP="00235AB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875" w:rsidRDefault="00801875" w:rsidP="00235AB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875" w:rsidRDefault="00801875" w:rsidP="00235AB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875" w:rsidRDefault="00801875" w:rsidP="00235AB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875" w:rsidRDefault="00801875" w:rsidP="00235AB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875" w:rsidRDefault="00801875" w:rsidP="00235AB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875" w:rsidRDefault="00801875" w:rsidP="00235AB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875" w:rsidRDefault="00801875" w:rsidP="00235AB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875" w:rsidRDefault="00801875" w:rsidP="00235AB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875" w:rsidRDefault="00801875" w:rsidP="00801875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Справка о состоянии антитеррористической защищенности образовательных организаций МР «Сулейман-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Стальский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801875" w:rsidRDefault="00801875" w:rsidP="00801875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875" w:rsidRDefault="00801875" w:rsidP="00235AB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875" w:rsidRDefault="00801875" w:rsidP="008018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обеспечения антитеррористической защищенности объектов образования к началу учебного 2022 года в бюджете района заложены деньги в сумме 2 075 915 рублей, которые предусмотрены израсходовать для приведения объектов образования 3 и 4 категорий в соответствие с предъявляемыми требованиями постановления Правительства Российской Федерации от 2 августа 2019 года №1006.</w:t>
      </w:r>
    </w:p>
    <w:p w:rsidR="00801875" w:rsidRDefault="00801875" w:rsidP="00801875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начала учебного 2022 года ООО ЧОО «Призрак» будет осуществлять охрану следующих общеобразовательных организаций (МКОУ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Ашагастальская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Герейхановская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№1»,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Новопоселковая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Касумкентская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№1») на общую сумму 672 500 рублей.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Для организации специализированной охраны 29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необходимы финансовые средства на сумму 30 985 500 рублей (79 450 рублей в месяц выведенная средняя сумма министерством образования и науки РД на один пост в месяц на 30 организаций за 12 месяцев).                                        </w:t>
      </w:r>
    </w:p>
    <w:p w:rsidR="00801875" w:rsidRDefault="00801875" w:rsidP="00801875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всех образовательных организациях размещены наглядные пособии, стенды с информацией о планах эвакуации и порядке вызова экстренных служб, имеются в наличии актуализированные паспорта безопасности объектов (территорий), установлены тревожные кнопки.</w:t>
      </w:r>
    </w:p>
    <w:p w:rsidR="00801875" w:rsidRDefault="00801875" w:rsidP="00801875">
      <w:pPr>
        <w:tabs>
          <w:tab w:val="left" w:pos="567"/>
          <w:tab w:val="left" w:pos="157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В 3 общеобразовательных организациях (МКОУ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Новопоселковая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Новомакинская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Ортастальская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СОШ»), в которых проводился капитальный ремонт по программе «Модернизация школьных систем образования» установлены видеокамеры высокого качества на общую сумму 405 915 рублей. Также к началу учебного года установлены видеокамеры в 6 образовательных организациях на общую сумму 594 240 рублей. К концу года будут устанавливать видеонаблюдение еще в 4 образовательных организациях за счет бюджета муниципального района в размере 353 260 рублей.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01875" w:rsidRDefault="00801875" w:rsidP="0080187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Во всех общеобразовательных организациях отсутствуют стационарные металлоискатели. Для установки стационарных рамок металлоискателя нужны финансовые средства в размере 1 980 000 рублей. Образовательные организации не оснащены системой охранной сигнализации. Для установления системы охранной сигнализации потребуются финансовые средства в размере 2 600 000 рублей. </w:t>
      </w:r>
    </w:p>
    <w:p w:rsidR="00801875" w:rsidRDefault="00801875" w:rsidP="00801875">
      <w:pPr>
        <w:tabs>
          <w:tab w:val="left" w:pos="567"/>
          <w:tab w:val="left" w:pos="157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Не оборудованы основные входы в здания, входящие в состав объектов (территорий), контрольно-пропускными пунктами (постами охраны).</w:t>
      </w:r>
      <w:r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Обеспечивается пропускной режим и заводятся «Журнал посещений» во всех </w:t>
      </w:r>
      <w:r>
        <w:rPr>
          <w:rFonts w:ascii="Times New Roman" w:hAnsi="Times New Roman"/>
          <w:sz w:val="28"/>
          <w:szCs w:val="28"/>
        </w:rPr>
        <w:lastRenderedPageBreak/>
        <w:t>образовательных организациях. Также проводится специальное обучение сотрудников, осуществляющих охрану.</w:t>
      </w:r>
    </w:p>
    <w:p w:rsidR="00801875" w:rsidRDefault="00801875" w:rsidP="008018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 запрет на свободный въезд и стоянку транспортных средств на территории образовательных организаций.</w:t>
      </w:r>
    </w:p>
    <w:p w:rsidR="00801875" w:rsidRDefault="00801875" w:rsidP="0080187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полностью обеспечено в образовательных организациях полноценное ограждение и освещение периметра объекта (территорий).  Для обеспечения полноценного наружного освещения и ограждения периметра объекта (территорий) нужны финансовые средства в размере 514 850 рублей.</w:t>
      </w:r>
    </w:p>
    <w:p w:rsidR="00801875" w:rsidRDefault="00801875" w:rsidP="0080187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общеобразовательных организациях во время рабочего дня обеспечивают охрану дежурные администраторы, а в ночное время охрану осуществляют ночные сторожи. </w:t>
      </w:r>
    </w:p>
    <w:p w:rsidR="00801875" w:rsidRDefault="00801875" w:rsidP="0080187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всех образовательных организациях отсутствует система контроля и управления доступом. Для установки системы контроля и управления доступом нужны финансовые средства в размере 4 079 790 рублей.</w:t>
      </w:r>
    </w:p>
    <w:p w:rsidR="00801875" w:rsidRDefault="00801875" w:rsidP="0080187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муниципальном районе в аварийном состоянии находятся 20 общеобразовательных организаций.</w:t>
      </w:r>
    </w:p>
    <w:p w:rsidR="00801875" w:rsidRDefault="00801875" w:rsidP="008018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Усилен должный контроль со стороны руководителей образовательных учреждений и лиц, осуществляющих в них деятельность, по обеспечению информационной безопасности.</w:t>
      </w:r>
    </w:p>
    <w:p w:rsidR="00801875" w:rsidRDefault="00801875" w:rsidP="0080187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соответствии с требованиями вышеуказанного постановления Правительства РФ, по всем 58 образовательным организациям муниципального района утверждены паспорта безопасности объектов (территорий), согласованные с руководителями территориального органа Федеральной службы войск национальной гвардии Российской Федерации 9подразделения вневедомственной охраны войск национальной гвардии Российской Федерации). </w:t>
      </w:r>
    </w:p>
    <w:p w:rsidR="00801875" w:rsidRDefault="00801875" w:rsidP="0080187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 из них отнесены к третьей категории и 29 к четвертой категории опасности.</w:t>
      </w:r>
    </w:p>
    <w:p w:rsidR="00801875" w:rsidRDefault="00801875" w:rsidP="0080187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новыми требованиями федерального законодательства у образовательных организаций возникают дополнительные расходы. </w:t>
      </w:r>
    </w:p>
    <w:p w:rsidR="00801875" w:rsidRDefault="00801875" w:rsidP="0080187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исполнение антитеррористических требований законодательства образовательным организациям района необходимо более 40 725 000 рублей.</w:t>
      </w:r>
    </w:p>
    <w:p w:rsidR="00801875" w:rsidRDefault="00801875" w:rsidP="0080187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Муниципальный район не располагает достаточными финансовыми средствами для исполнения требований по антитеррористической защищенности объектов образования.</w:t>
      </w:r>
    </w:p>
    <w:p w:rsidR="00801875" w:rsidRDefault="00801875" w:rsidP="008018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1875" w:rsidRDefault="00801875" w:rsidP="0080187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01875" w:rsidRDefault="00EF4FB0" w:rsidP="00801875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Главный специалист АХО МКУ «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ИМЦ»   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С.Рамазанова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01875" w:rsidRDefault="00801875" w:rsidP="00801875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801875" w:rsidRDefault="00801875" w:rsidP="00801875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801875" w:rsidRDefault="00801875" w:rsidP="00801875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801875" w:rsidRDefault="00801875" w:rsidP="00801875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2D139A" w:rsidRDefault="002D139A" w:rsidP="002D139A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Справка о состоянии антитеррористической защищенности образовательных организаций МР «Сулейман-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Стальский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2D139A" w:rsidRDefault="002D139A" w:rsidP="002D139A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139A" w:rsidRDefault="002D139A" w:rsidP="002D139A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139A" w:rsidRDefault="002D139A" w:rsidP="002D139A">
      <w:pPr>
        <w:tabs>
          <w:tab w:val="left" w:pos="169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6A332F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Во всех общеобразовательных организациях муниципального района «Сулейман-</w:t>
      </w:r>
      <w:proofErr w:type="spellStart"/>
      <w:r>
        <w:rPr>
          <w:rFonts w:ascii="Times New Roman" w:hAnsi="Times New Roman"/>
          <w:sz w:val="28"/>
          <w:szCs w:val="28"/>
        </w:rPr>
        <w:t>Стальский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имеются кнопки тревожной сигнализации и кнопки пожарной сигнализации. Система пожарной сигнализации установлены во всех образовательных организациях, а система охранной сигнализации отсутствует. Для установления системы охранной сигнализации потребуются финансовые средства в размере 2 600 000 рублей. </w:t>
      </w:r>
    </w:p>
    <w:p w:rsidR="002D139A" w:rsidRDefault="002D139A" w:rsidP="002D139A">
      <w:pPr>
        <w:tabs>
          <w:tab w:val="left" w:pos="567"/>
          <w:tab w:val="left" w:pos="1575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eastAsia="Calibri" w:hAnsi="Times New Roman" w:cs="Times New Roman"/>
          <w:sz w:val="28"/>
          <w:szCs w:val="28"/>
        </w:rPr>
        <w:tab/>
        <w:t>29</w:t>
      </w:r>
      <w:r>
        <w:rPr>
          <w:rFonts w:eastAsia="Calibri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образовательных организаций относятся к третьей категории опасности охрана которых, согласно требованиям антитеррористической защищенности, должны осуществлять специализированные охранные организация.</w:t>
      </w:r>
      <w:r>
        <w:rPr>
          <w:rFonts w:eastAsia="Calibri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2D139A" w:rsidRDefault="002D139A" w:rsidP="002D139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eastAsia="Calibri" w:hAnsi="Times New Roman" w:cs="Times New Roman"/>
          <w:sz w:val="28"/>
          <w:szCs w:val="28"/>
        </w:rPr>
        <w:t>Для организации специализированной охраны 29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необходимы финансовые средства на сумму 30 985 500 рублей (79 450 рублей в месяц выведенная средняя сумма министерством образования и науки РД на один пост в месяц на 30 организаций за 12 месяцев).                                        </w:t>
      </w:r>
    </w:p>
    <w:p w:rsidR="002D139A" w:rsidRDefault="002D139A" w:rsidP="002D139A">
      <w:pPr>
        <w:tabs>
          <w:tab w:val="left" w:pos="567"/>
          <w:tab w:val="left" w:pos="157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Путем проведения запроса котировок определен победитель ООО ЧОО «Призрак», который будет осуществлять охрану следующих общеобразовательных организаций на общую сумму 672 500 рублей:</w:t>
      </w:r>
    </w:p>
    <w:p w:rsidR="002D139A" w:rsidRDefault="002D139A" w:rsidP="002D139A">
      <w:pPr>
        <w:tabs>
          <w:tab w:val="left" w:pos="567"/>
          <w:tab w:val="left" w:pos="1575"/>
        </w:tabs>
        <w:spacing w:after="0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1. МКОУ «</w:t>
      </w:r>
      <w:proofErr w:type="spellStart"/>
      <w:r>
        <w:rPr>
          <w:rFonts w:ascii="Times New Roman" w:hAnsi="Times New Roman"/>
          <w:sz w:val="28"/>
          <w:szCs w:val="28"/>
        </w:rPr>
        <w:t>Ашагастальская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 – 134 500 рублей.</w:t>
      </w:r>
    </w:p>
    <w:p w:rsidR="002D139A" w:rsidRDefault="002D139A" w:rsidP="002D139A">
      <w:pPr>
        <w:tabs>
          <w:tab w:val="left" w:pos="567"/>
          <w:tab w:val="left" w:pos="157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МКОУ «</w:t>
      </w:r>
      <w:proofErr w:type="spellStart"/>
      <w:r>
        <w:rPr>
          <w:rFonts w:ascii="Times New Roman" w:hAnsi="Times New Roman"/>
          <w:sz w:val="28"/>
          <w:szCs w:val="28"/>
        </w:rPr>
        <w:t>Герейхановская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 №1» – 134 500 рублей. </w:t>
      </w:r>
    </w:p>
    <w:p w:rsidR="002D139A" w:rsidRDefault="002D139A" w:rsidP="002D139A">
      <w:pPr>
        <w:tabs>
          <w:tab w:val="left" w:pos="567"/>
          <w:tab w:val="left" w:pos="157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 МКОУ «</w:t>
      </w:r>
      <w:proofErr w:type="spellStart"/>
      <w:r>
        <w:rPr>
          <w:rFonts w:ascii="Times New Roman" w:hAnsi="Times New Roman"/>
          <w:sz w:val="28"/>
          <w:szCs w:val="28"/>
        </w:rPr>
        <w:t>Новопоселковая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 – 269 000 рублей.</w:t>
      </w:r>
    </w:p>
    <w:p w:rsidR="002D139A" w:rsidRDefault="002D139A" w:rsidP="002D139A">
      <w:pPr>
        <w:tabs>
          <w:tab w:val="left" w:pos="169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4. МКОУ «</w:t>
      </w:r>
      <w:proofErr w:type="spellStart"/>
      <w:r>
        <w:rPr>
          <w:rFonts w:ascii="Times New Roman" w:hAnsi="Times New Roman"/>
          <w:sz w:val="28"/>
          <w:szCs w:val="28"/>
        </w:rPr>
        <w:t>Касумкентская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 №1» – 134 500 рублей.      </w:t>
      </w:r>
    </w:p>
    <w:p w:rsidR="002D139A" w:rsidRDefault="002D139A" w:rsidP="002D139A">
      <w:pPr>
        <w:tabs>
          <w:tab w:val="left" w:pos="567"/>
          <w:tab w:val="left" w:pos="157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Во всех образовательных организациях района имеются в наличии актуализированные паспорта безопасности объектов (территорий), планы эвакуации работников, обучающихся и иных лиц, находящихся в образовательной организации, в случае получения информации об угрозе совершения или о совершении террористического акта. Обеспечивается пропускной режим и заводятся «Журнал посещений» во всех образовательных организациях. Также проводится специальное обучение сотрудников, осуществляющих охрану.</w:t>
      </w:r>
    </w:p>
    <w:p w:rsidR="002D139A" w:rsidRDefault="002D139A" w:rsidP="002D139A">
      <w:pPr>
        <w:tabs>
          <w:tab w:val="left" w:pos="567"/>
          <w:tab w:val="left" w:pos="157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Во всех образовательных организациях имеются пожарные щиты. К началу учебного года в образовательные организации обеспечены огнетушителями на сумму 399 100 рублей.  Наружными пожарными водоемкостями располагает 34 образовательные учреждения, отсутствуют в 24. Для установки водоемов нужны финансовые средства в размере 36 000 000 рублей. </w:t>
      </w:r>
    </w:p>
    <w:p w:rsidR="002D139A" w:rsidRDefault="002D139A" w:rsidP="002D139A">
      <w:pPr>
        <w:tabs>
          <w:tab w:val="left" w:pos="567"/>
          <w:tab w:val="left" w:pos="157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В 42 образовательных организациях имеются в наличии системы видеонаблюдения (отсутствуют в 7), ручные металлоискатели за счет бюджета муниципального района распределены по 27 образовательным организациям. </w:t>
      </w:r>
      <w:r>
        <w:rPr>
          <w:rFonts w:ascii="Times New Roman" w:hAnsi="Times New Roman"/>
          <w:sz w:val="28"/>
          <w:szCs w:val="28"/>
        </w:rPr>
        <w:lastRenderedPageBreak/>
        <w:t xml:space="preserve">Во всех общеобразовательных организациях отсутствуют стационарные металлоискатели. Для установки стационарных рамок металлоискателя нужны финансовые средства в размере 1 980 000 рублей.  </w:t>
      </w:r>
    </w:p>
    <w:p w:rsidR="002D139A" w:rsidRDefault="002D139A" w:rsidP="002D139A">
      <w:pPr>
        <w:tabs>
          <w:tab w:val="left" w:pos="567"/>
          <w:tab w:val="left" w:pos="157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В 56 образовательных организациях имеются ограждения по периметру и в учебном 2022-2023 году будут установлены ограждения в 3 школах.  Во всех образовательных организациях отсутствует система контроля и управления доступом.  Для установления установки системы контроля и доступом нужны финансовые средства в размере 4 079 790 рублей.  Муниципальный район не располагает достаточными финансовыми средствами для исполнения требований по АТЗ и по пожарной безопасности объектов образования. Для содействия в финансировании указанных мероприятий по обеспечению безопасности и антитеррористической защищенности объектов образования муниципального района «Сулейман-</w:t>
      </w:r>
      <w:proofErr w:type="spellStart"/>
      <w:r>
        <w:rPr>
          <w:rFonts w:ascii="Times New Roman" w:hAnsi="Times New Roman"/>
          <w:sz w:val="28"/>
          <w:szCs w:val="28"/>
        </w:rPr>
        <w:t>Стальский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было направлено письмо №01/07-11-4/22 от 29.03.2022г. в Министерство образования и науки РД.</w:t>
      </w:r>
    </w:p>
    <w:p w:rsidR="002D139A" w:rsidRDefault="002D139A" w:rsidP="002D139A">
      <w:pPr>
        <w:tabs>
          <w:tab w:val="left" w:pos="567"/>
          <w:tab w:val="left" w:pos="157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8"/>
          <w:szCs w:val="28"/>
        </w:rPr>
        <w:t>В 3 общеобразовательных организациях МКОУ «</w:t>
      </w:r>
      <w:proofErr w:type="spellStart"/>
      <w:r>
        <w:rPr>
          <w:rFonts w:ascii="Times New Roman" w:hAnsi="Times New Roman"/>
          <w:sz w:val="28"/>
          <w:szCs w:val="28"/>
        </w:rPr>
        <w:t>Новопоселковая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СОШ», МКОУ «</w:t>
      </w:r>
      <w:proofErr w:type="spellStart"/>
      <w:r>
        <w:rPr>
          <w:rFonts w:ascii="Times New Roman" w:hAnsi="Times New Roman"/>
          <w:sz w:val="28"/>
          <w:szCs w:val="28"/>
        </w:rPr>
        <w:t>Ортастальская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СОШ», МКОУ «</w:t>
      </w:r>
      <w:proofErr w:type="spellStart"/>
      <w:r>
        <w:rPr>
          <w:rFonts w:ascii="Times New Roman" w:hAnsi="Times New Roman"/>
          <w:sz w:val="28"/>
          <w:szCs w:val="28"/>
        </w:rPr>
        <w:t>Новомакинская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 после капитального ремонта установлены пожарные сигнализации и видеокамеры, а в МКОУ «</w:t>
      </w:r>
      <w:proofErr w:type="spellStart"/>
      <w:r>
        <w:rPr>
          <w:rFonts w:ascii="Times New Roman" w:hAnsi="Times New Roman"/>
          <w:sz w:val="28"/>
          <w:szCs w:val="28"/>
        </w:rPr>
        <w:t>Касумкентская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 №1» в связи с задержкой оборудования с 27 сентября 2022 года установят пожарную сигнализацию. </w:t>
      </w:r>
    </w:p>
    <w:p w:rsidR="002D139A" w:rsidRDefault="002D139A" w:rsidP="002D139A">
      <w:pPr>
        <w:tabs>
          <w:tab w:val="left" w:pos="567"/>
          <w:tab w:val="left" w:pos="157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Работа по устранению выявленных недостатков продолжается.</w:t>
      </w:r>
    </w:p>
    <w:p w:rsidR="00801875" w:rsidRDefault="002D139A" w:rsidP="00C063C0">
      <w:pPr>
        <w:tabs>
          <w:tab w:val="left" w:pos="567"/>
          <w:tab w:val="left" w:pos="157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C063C0" w:rsidRDefault="00C063C0" w:rsidP="00C063C0">
      <w:pPr>
        <w:tabs>
          <w:tab w:val="left" w:pos="567"/>
          <w:tab w:val="left" w:pos="1575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C063C0" w:rsidRDefault="00C063C0" w:rsidP="00C063C0">
      <w:pPr>
        <w:tabs>
          <w:tab w:val="left" w:pos="567"/>
          <w:tab w:val="left" w:pos="1575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C063C0" w:rsidRDefault="00C063C0" w:rsidP="00C063C0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Главный специалист АХО МКУ «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ИМЦ»   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С.Рамазанова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C063C0" w:rsidRDefault="00C063C0" w:rsidP="00C063C0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801875" w:rsidRDefault="00801875" w:rsidP="002D139A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801875" w:rsidRDefault="00801875" w:rsidP="002D139A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801875" w:rsidRDefault="00801875" w:rsidP="002D139A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801875" w:rsidRDefault="00801875" w:rsidP="002D139A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801875" w:rsidRDefault="00801875" w:rsidP="002D139A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801875" w:rsidRDefault="00801875" w:rsidP="00801875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801875" w:rsidRDefault="00801875" w:rsidP="00801875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801875" w:rsidRDefault="00801875" w:rsidP="00801875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801875" w:rsidRDefault="00801875" w:rsidP="00801875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801875" w:rsidRDefault="00801875" w:rsidP="00801875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801875" w:rsidRPr="00334008" w:rsidRDefault="00801875" w:rsidP="00235AB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3F06" w:rsidRPr="00613F06" w:rsidRDefault="00235AB6" w:rsidP="00235A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13F06" w:rsidRPr="00613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820"/>
    <w:rsid w:val="000353C7"/>
    <w:rsid w:val="00065A16"/>
    <w:rsid w:val="001F6820"/>
    <w:rsid w:val="00235AB6"/>
    <w:rsid w:val="002C750D"/>
    <w:rsid w:val="002D139A"/>
    <w:rsid w:val="00334008"/>
    <w:rsid w:val="004A7AE9"/>
    <w:rsid w:val="00613F06"/>
    <w:rsid w:val="006A332F"/>
    <w:rsid w:val="007A392F"/>
    <w:rsid w:val="00801875"/>
    <w:rsid w:val="008B3900"/>
    <w:rsid w:val="00B34ECF"/>
    <w:rsid w:val="00C063C0"/>
    <w:rsid w:val="00CC7B10"/>
    <w:rsid w:val="00EF4FB0"/>
    <w:rsid w:val="00FA7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D570DE-E89F-4889-9D89-61DD74588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53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353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6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5828A-8FB6-4A80-A2AD-D2A8DDD4B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1843</Words>
  <Characters>10510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Zeidulah</dc:creator>
  <cp:keywords/>
  <dc:description/>
  <cp:lastModifiedBy>Zeidulah</cp:lastModifiedBy>
  <cp:revision>12</cp:revision>
  <cp:lastPrinted>2022-10-04T09:34:00Z</cp:lastPrinted>
  <dcterms:created xsi:type="dcterms:W3CDTF">2022-09-28T12:23:00Z</dcterms:created>
  <dcterms:modified xsi:type="dcterms:W3CDTF">2022-10-04T09:36:00Z</dcterms:modified>
</cp:coreProperties>
</file>