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07"/>
        <w:gridCol w:w="2496"/>
        <w:gridCol w:w="4161"/>
      </w:tblGrid>
      <w:tr w:rsidR="00DE1C23" w:rsidRPr="00545BE9" w:rsidTr="00FF5933">
        <w:trPr>
          <w:trHeight w:val="1975"/>
        </w:trPr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</w:tcPr>
          <w:p w:rsidR="00DE1C23" w:rsidRPr="00545BE9" w:rsidRDefault="00DE1C23" w:rsidP="00FF5933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-24765</wp:posOffset>
                  </wp:positionH>
                  <wp:positionV relativeFrom="margin">
                    <wp:posOffset>-83820</wp:posOffset>
                  </wp:positionV>
                  <wp:extent cx="1458595" cy="1257300"/>
                  <wp:effectExtent l="19050" t="0" r="8255" b="0"/>
                  <wp:wrapSquare wrapText="bothSides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:rsidR="00DE1C23" w:rsidRPr="00545BE9" w:rsidRDefault="00DE1C23" w:rsidP="00FF5933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</w:tcPr>
          <w:p w:rsidR="00DE1C23" w:rsidRPr="00545BE9" w:rsidRDefault="00DE1C23" w:rsidP="00FF5933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</w:p>
          <w:p w:rsidR="00DE1C23" w:rsidRPr="00545BE9" w:rsidRDefault="00DE1C23" w:rsidP="00FF5933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</w:p>
          <w:p w:rsidR="00DE1C23" w:rsidRPr="00545BE9" w:rsidRDefault="00DE1C23" w:rsidP="00FF5933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DE1C23" w:rsidRPr="00545BE9" w:rsidRDefault="00DE1C23" w:rsidP="00FF5933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DE1C23" w:rsidRPr="00545BE9" w:rsidRDefault="00DE1C23" w:rsidP="00FF5933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</w:p>
          <w:p w:rsidR="00DE1C23" w:rsidRPr="00545BE9" w:rsidRDefault="00DE1C23" w:rsidP="00FF5933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DE1C23" w:rsidRPr="00545BE9" w:rsidRDefault="00DE1C23" w:rsidP="00FF5933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Всероссийский  экспресс-конкурс</w:t>
      </w:r>
    </w:p>
    <w:p w:rsidR="00DE1C23" w:rsidRPr="00DE1C23" w:rsidRDefault="00DE1C23" w:rsidP="00DE1C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творческих работ</w:t>
      </w:r>
      <w:r w:rsidRPr="00DE1C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«Радуга талантов»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1. Общие положения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1.1.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Приглашаем педагогов, воспитателей, родителей, школьников и дошкольн</w:t>
      </w:r>
      <w:r w:rsidR="005E4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иков принять участие в экспресс – </w:t>
      </w:r>
      <w:proofErr w:type="gramStart"/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конкурсе</w:t>
      </w:r>
      <w:proofErr w:type="gramEnd"/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творческих работ «Радуга талантов» с ускоренными сроками подведения итогов. Работы принимаются постоянно. Жюри оценивает работы в течение 48 часов в рабочие дни. 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2. Участники экспресс</w:t>
      </w:r>
      <w:r w:rsidR="005E4C3B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 xml:space="preserve"> </w:t>
      </w: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-</w:t>
      </w:r>
      <w:r w:rsidR="005E4C3B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 xml:space="preserve"> </w:t>
      </w: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конкурса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 xml:space="preserve">2.1. 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Участниками конкурса могут стать педагоги, воспитатели, родители, дети (в возрасте от 3 до 18 лет) как индивидуально, так и в составе творческих коллективов. Работы могут быть представлены образовательными учреждениями (в том числе учреждениями дополнительного образования детей) или другими организациями.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3. Номинации экспресс</w:t>
      </w:r>
      <w:r w:rsidR="005E4C3B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 xml:space="preserve"> </w:t>
      </w: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-</w:t>
      </w:r>
      <w:r w:rsidR="005E4C3B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 xml:space="preserve"> </w:t>
      </w: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конкурса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Конкурса могут предоставить работы по следующим номинациям: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Рисунок;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Декоративно-прикладное искусство;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Работы из природного материала;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Авторская кукла;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Сочинение;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Сказка (собственное сочинение);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Стихотворение (собственное сочинение);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Мультимедийная презентация;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Фотография и видео;</w:t>
      </w:r>
    </w:p>
    <w:p w:rsid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Творческие работы и методические разработки педагогов;</w:t>
      </w:r>
    </w:p>
    <w:p w:rsid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Педагогические проекты;</w:t>
      </w:r>
    </w:p>
    <w:p w:rsid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Сценарии праздников и мероприятий в детском саду, школе, семье и т.д.;</w:t>
      </w:r>
    </w:p>
    <w:p w:rsid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Оформление помещений, территории, участка;</w:t>
      </w:r>
    </w:p>
    <w:p w:rsid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Детские исследовательские работы и проекты;</w:t>
      </w:r>
    </w:p>
    <w:p w:rsid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Вокальное и музыкальное творчество;</w:t>
      </w:r>
    </w:p>
    <w:p w:rsid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Хореография;</w:t>
      </w:r>
    </w:p>
    <w:p w:rsid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Актерское мастерство;</w:t>
      </w:r>
    </w:p>
    <w:p w:rsid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Мой фильм;</w:t>
      </w:r>
    </w:p>
    <w:p w:rsid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Компьютерная графика;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Моя коллекция нарядов, костюмов;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Я</w:t>
      </w:r>
      <w:r w:rsidR="005E4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E4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модельер!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Кроссворд;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Мои достижения;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Мои любимые питомцы;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Моя любимая игрушка;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Моя коллекция;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Я - путешественник!</w:t>
      </w:r>
    </w:p>
    <w:p w:rsid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Мой любимый праз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дник!</w:t>
      </w:r>
    </w:p>
    <w:p w:rsid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- Творчество без границ.</w:t>
      </w:r>
    </w:p>
    <w:p w:rsidR="00DE1C23" w:rsidRPr="00DE1C23" w:rsidRDefault="00DE1C23" w:rsidP="00DE1C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4. Правила участия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     Принять участие в конкурсе могут педагоги, воспитатели, родители, школьники и дошкольники и т.д. Конкурсные работы в соответствующих номинациях могут быть выполнены детьми, взрослыми или совместно - детьми и взрослыми (индивидуально или коллективно). Каждый участник может принять участие в любом количестве номинаций и в каждой выбранной номинации предоставить одну  и более работ.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5. Порядок участия в конкурсе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5.1.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конкурс принимаются  работы в электронном виде в любом формате.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участник может предостав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 более одной работы.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     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К каждой конкурсной работе необходимо заполнить заявку.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 в течение 3 дней, следует отправить конкурсные материалы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 на экспресс-конкурс творческих работ «Радуга талантов» принимаются  по электронной почте  </w:t>
      </w:r>
      <w:hyperlink r:id="rId6" w:history="1">
        <w:r w:rsidR="005E4C3B" w:rsidRPr="00FF00C2"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</w:rPr>
          <w:t>raduga-tal@yandex.ru</w:t>
        </w:r>
      </w:hyperlink>
      <w:r w:rsidR="005E4C3B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 xml:space="preserve"> </w:t>
      </w: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Информация о ходе конкурса размещается на странице новостей сайта.   </w:t>
      </w: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Оргкомитет имеет право изменять сроки окончания приема работ, подведения итогов конкурса, рассылки итоговых документов (в случае форс-мажорных обстоятельств).</w:t>
      </w: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По итогам оценки конкурсных работ компетентное жюри выбирает победителей (I, II,III место в каждой номинации) и призеров (лауреатов, дипломантов). Оргкомитет имеет право учреждать специальные номинации и выбирать в них победителей. Решение жюри является окончательным и не комментируется.</w:t>
      </w: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Победители и призеры конкурса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                                   </w:t>
      </w: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Уважаемые родители и педагоги! Обратите внимание на то, что участие </w:t>
      </w: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в экспресс</w:t>
      </w:r>
      <w:r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 xml:space="preserve"> </w:t>
      </w: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-</w:t>
      </w:r>
      <w:r w:rsidR="005E4C3B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 xml:space="preserve"> </w:t>
      </w:r>
      <w:proofErr w:type="gramStart"/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конкурсе</w:t>
      </w:r>
      <w:proofErr w:type="gramEnd"/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 xml:space="preserve">«Радуга талантов» 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 платное.</w:t>
      </w: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При заказе электронного итогового документа, организационный взнос составит </w:t>
      </w: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150 рублей 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за каждого участника.</w:t>
      </w: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lastRenderedPageBreak/>
        <w:t>Педагоги-руководители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, желающие получить собственный именной диплом, также должны оплатить организационный взнос в размере </w:t>
      </w: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150 рублей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. Руководитель может заказать 1 итоговый документ за подготовку нескольких участников.</w:t>
      </w: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Обратите внимание, если один руководитель предоставляет на конкурс  3   и более работ участников, то электронный итоговый документ получает бесплатно!</w:t>
      </w: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Квитанция  об оплате организационного взноса (ее копия) должна быть приложена к конкурсной работе и направлена вместе с заявкой по электронной почте: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</w:t>
      </w:r>
      <w:hyperlink r:id="rId7" w:history="1">
        <w:r w:rsidRPr="00FF00C2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raduga-tal@yandex.ru</w:t>
        </w:r>
        <w:proofErr w:type="gramStart"/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gramEnd"/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сли в конкурсе участвует более одного ребенка, а также руководитель желает получить собственный именной диплом, оплата участия осуществляется одним взносом (к конкурсным материалам прилагается одна общая квитанция).</w:t>
      </w:r>
    </w:p>
    <w:p w:rsidR="00DE1C23" w:rsidRPr="00DE1C23" w:rsidRDefault="00DE1C23" w:rsidP="00DE1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Конкурсные работы, к которым не приложена заявка и копия квитанции об оплате оргвзноса, на конкурс не принимаются!</w:t>
      </w: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C23" w:rsidRPr="00DE1C23" w:rsidRDefault="00DE1C23" w:rsidP="00DE1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Организационный взнос может быть отправлен банковским переводом на расчетный счет. Организационный взнос можно оплатить также в системе </w:t>
      </w:r>
      <w:proofErr w:type="spellStart"/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Яндекс</w:t>
      </w:r>
      <w:proofErr w:type="spellEnd"/>
      <w:r w:rsidRPr="00DE1C23">
        <w:rPr>
          <w:rFonts w:ascii="Times New Roman" w:eastAsia="Times New Roman" w:hAnsi="Times New Roman" w:cs="Times New Roman"/>
          <w:b/>
          <w:bCs/>
          <w:color w:val="A30057"/>
          <w:sz w:val="28"/>
          <w:szCs w:val="28"/>
        </w:rPr>
        <w:t>. Деньги (на счет  № 41001962527370)</w:t>
      </w:r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путем перевода сре</w:t>
      </w:r>
      <w:proofErr w:type="gramStart"/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дств с В</w:t>
      </w:r>
      <w:proofErr w:type="gramEnd"/>
      <w:r w:rsidRPr="00DE1C23">
        <w:rPr>
          <w:rFonts w:ascii="Times New Roman" w:eastAsia="Times New Roman" w:hAnsi="Times New Roman" w:cs="Times New Roman"/>
          <w:color w:val="000000"/>
          <w:sz w:val="28"/>
          <w:szCs w:val="28"/>
        </w:rPr>
        <w:t>ашего (конкретного) счета, который необходимо указать в заявке. Оплата организационного взноса путем пополнения нашего счета в терминалах не принимается.</w:t>
      </w:r>
    </w:p>
    <w:p w:rsidR="00000000" w:rsidRDefault="006D2B91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Pr="00960553" w:rsidRDefault="00366BDA" w:rsidP="00366B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6055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участие </w:t>
      </w:r>
    </w:p>
    <w:p w:rsidR="00366BDA" w:rsidRPr="00960553" w:rsidRDefault="00366BDA" w:rsidP="00366B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 </w:t>
      </w:r>
      <w:r w:rsidRPr="00960553">
        <w:rPr>
          <w:rFonts w:ascii="Times New Roman" w:hAnsi="Times New Roman" w:cs="Times New Roman"/>
          <w:b/>
          <w:sz w:val="24"/>
          <w:szCs w:val="24"/>
        </w:rPr>
        <w:t xml:space="preserve">Всероссийском </w:t>
      </w:r>
      <w:r>
        <w:rPr>
          <w:rFonts w:ascii="Times New Roman" w:hAnsi="Times New Roman" w:cs="Times New Roman"/>
          <w:b/>
          <w:sz w:val="24"/>
          <w:szCs w:val="24"/>
        </w:rPr>
        <w:t xml:space="preserve">экспресс - </w:t>
      </w:r>
      <w:r w:rsidRPr="00960553">
        <w:rPr>
          <w:rFonts w:ascii="Times New Roman" w:hAnsi="Times New Roman" w:cs="Times New Roman"/>
          <w:b/>
          <w:sz w:val="24"/>
          <w:szCs w:val="24"/>
        </w:rPr>
        <w:t>конкурсе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6BDA" w:rsidRPr="00960553" w:rsidRDefault="00366BDA" w:rsidP="00366B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«Радуга талантов</w:t>
      </w:r>
      <w:r w:rsidRPr="00960553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pPr w:leftFromText="180" w:rightFromText="180" w:vertAnchor="text" w:horzAnchor="margin" w:tblpXSpec="center" w:tblpY="130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366BDA" w:rsidRPr="00960553" w:rsidTr="00FF5933">
        <w:tc>
          <w:tcPr>
            <w:tcW w:w="10456" w:type="dxa"/>
            <w:gridSpan w:val="3"/>
          </w:tcPr>
          <w:p w:rsidR="00366BDA" w:rsidRPr="00960553" w:rsidRDefault="00366BDA" w:rsidP="00FF5933">
            <w:pPr>
              <w:pStyle w:val="a4"/>
              <w:numPr>
                <w:ilvl w:val="0"/>
                <w:numId w:val="1"/>
              </w:numPr>
              <w:tabs>
                <w:tab w:val="left" w:pos="284"/>
              </w:tabs>
              <w:ind w:hanging="1800"/>
              <w:jc w:val="center"/>
              <w:rPr>
                <w:b/>
                <w:sz w:val="24"/>
                <w:szCs w:val="24"/>
              </w:rPr>
            </w:pPr>
            <w:r w:rsidRPr="00960553">
              <w:rPr>
                <w:b/>
                <w:sz w:val="24"/>
                <w:szCs w:val="24"/>
              </w:rPr>
              <w:t>Информация об участнике</w:t>
            </w:r>
          </w:p>
        </w:tc>
      </w:tr>
      <w:tr w:rsidR="00366BDA" w:rsidRPr="00960553" w:rsidTr="00FF5933">
        <w:tc>
          <w:tcPr>
            <w:tcW w:w="549" w:type="dxa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BDA" w:rsidRPr="00960553" w:rsidTr="00FF5933">
        <w:tc>
          <w:tcPr>
            <w:tcW w:w="549" w:type="dxa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366BDA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(количество полных лет)</w:t>
            </w:r>
          </w:p>
        </w:tc>
        <w:tc>
          <w:tcPr>
            <w:tcW w:w="5103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BDA" w:rsidRPr="00960553" w:rsidTr="00FF5933">
        <w:tc>
          <w:tcPr>
            <w:tcW w:w="549" w:type="dxa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366BDA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BDA" w:rsidRPr="00960553" w:rsidTr="00FF5933">
        <w:tc>
          <w:tcPr>
            <w:tcW w:w="549" w:type="dxa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BDA" w:rsidRPr="00960553" w:rsidTr="00FF5933">
        <w:tc>
          <w:tcPr>
            <w:tcW w:w="549" w:type="dxa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BDA" w:rsidRPr="00960553" w:rsidTr="00FF5933">
        <w:tc>
          <w:tcPr>
            <w:tcW w:w="549" w:type="dxa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BDA" w:rsidRPr="00960553" w:rsidTr="00FF5933">
        <w:tc>
          <w:tcPr>
            <w:tcW w:w="10456" w:type="dxa"/>
            <w:gridSpan w:val="3"/>
          </w:tcPr>
          <w:p w:rsidR="00366BDA" w:rsidRPr="00960553" w:rsidRDefault="00366BDA" w:rsidP="00FF5933">
            <w:pPr>
              <w:pStyle w:val="a4"/>
              <w:numPr>
                <w:ilvl w:val="0"/>
                <w:numId w:val="1"/>
              </w:numPr>
              <w:tabs>
                <w:tab w:val="left" w:pos="255"/>
              </w:tabs>
              <w:ind w:left="-1134" w:firstLine="1134"/>
              <w:jc w:val="center"/>
              <w:rPr>
                <w:b/>
                <w:sz w:val="24"/>
                <w:szCs w:val="24"/>
              </w:rPr>
            </w:pPr>
            <w:r w:rsidRPr="00960553">
              <w:rPr>
                <w:b/>
                <w:sz w:val="24"/>
                <w:szCs w:val="24"/>
              </w:rPr>
              <w:t>Информация о представленной работе</w:t>
            </w:r>
          </w:p>
        </w:tc>
      </w:tr>
      <w:tr w:rsidR="00366BDA" w:rsidRPr="00960553" w:rsidTr="00FF5933">
        <w:tc>
          <w:tcPr>
            <w:tcW w:w="549" w:type="dxa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366BDA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 xml:space="preserve">Номинация </w:t>
            </w:r>
          </w:p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BDA" w:rsidRPr="00960553" w:rsidTr="00FF5933">
        <w:tc>
          <w:tcPr>
            <w:tcW w:w="549" w:type="dxa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366BDA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Тема работы</w:t>
            </w:r>
          </w:p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BDA" w:rsidRPr="00960553" w:rsidTr="00FF5933">
        <w:tc>
          <w:tcPr>
            <w:tcW w:w="10456" w:type="dxa"/>
            <w:gridSpan w:val="3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960553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366BDA" w:rsidRPr="00960553" w:rsidTr="00FF5933">
        <w:tc>
          <w:tcPr>
            <w:tcW w:w="549" w:type="dxa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04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BDA" w:rsidRPr="00960553" w:rsidTr="00FF5933">
        <w:tc>
          <w:tcPr>
            <w:tcW w:w="549" w:type="dxa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04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BDA" w:rsidRPr="00960553" w:rsidTr="00FF5933">
        <w:tc>
          <w:tcPr>
            <w:tcW w:w="10456" w:type="dxa"/>
            <w:gridSpan w:val="3"/>
          </w:tcPr>
          <w:p w:rsidR="00366BDA" w:rsidRPr="00960553" w:rsidRDefault="00366BDA" w:rsidP="00FF5933">
            <w:pPr>
              <w:pStyle w:val="a4"/>
              <w:numPr>
                <w:ilvl w:val="0"/>
                <w:numId w:val="2"/>
              </w:numPr>
              <w:jc w:val="center"/>
              <w:rPr>
                <w:b/>
                <w:sz w:val="24"/>
                <w:szCs w:val="24"/>
              </w:rPr>
            </w:pPr>
            <w:r w:rsidRPr="00960553">
              <w:rPr>
                <w:b/>
                <w:sz w:val="24"/>
                <w:szCs w:val="24"/>
              </w:rPr>
              <w:t>Контакты</w:t>
            </w:r>
          </w:p>
        </w:tc>
      </w:tr>
      <w:tr w:rsidR="00366BDA" w:rsidRPr="00960553" w:rsidTr="00FF5933">
        <w:tc>
          <w:tcPr>
            <w:tcW w:w="549" w:type="dxa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05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BDA" w:rsidRPr="00960553" w:rsidTr="00FF5933">
        <w:tc>
          <w:tcPr>
            <w:tcW w:w="10456" w:type="dxa"/>
            <w:gridSpan w:val="3"/>
          </w:tcPr>
          <w:p w:rsidR="00366BDA" w:rsidRPr="00960553" w:rsidRDefault="00366BDA" w:rsidP="00FF5933">
            <w:pPr>
              <w:pStyle w:val="a4"/>
              <w:numPr>
                <w:ilvl w:val="0"/>
                <w:numId w:val="2"/>
              </w:numPr>
              <w:ind w:left="284" w:hanging="284"/>
              <w:jc w:val="center"/>
              <w:rPr>
                <w:b/>
                <w:sz w:val="24"/>
                <w:szCs w:val="24"/>
              </w:rPr>
            </w:pPr>
            <w:r w:rsidRPr="00960553">
              <w:rPr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366BDA" w:rsidRPr="00960553" w:rsidTr="00FF5933">
        <w:tc>
          <w:tcPr>
            <w:tcW w:w="549" w:type="dxa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BDA" w:rsidRPr="00960553" w:rsidTr="00FF5933">
        <w:tc>
          <w:tcPr>
            <w:tcW w:w="549" w:type="dxa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BDA" w:rsidRPr="00960553" w:rsidTr="00FF5933">
        <w:tc>
          <w:tcPr>
            <w:tcW w:w="549" w:type="dxa"/>
          </w:tcPr>
          <w:p w:rsidR="00366BDA" w:rsidRPr="00960553" w:rsidRDefault="00366BDA" w:rsidP="00FF59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4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366BDA" w:rsidRPr="00960553" w:rsidRDefault="00366BDA" w:rsidP="00FF59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BDA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page" w:tblpX="919" w:tblpY="126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366BDA" w:rsidRPr="00545BE9" w:rsidTr="00FF5933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6BDA" w:rsidRPr="00F02A2A" w:rsidRDefault="00366BDA" w:rsidP="00FF5933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02A2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366BDA" w:rsidRPr="00545BE9" w:rsidRDefault="00366BDA" w:rsidP="00FF593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545BE9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5BE9">
              <w:rPr>
                <w:rFonts w:ascii="Times New Roman" w:hAnsi="Times New Roman"/>
              </w:rPr>
              <w:t xml:space="preserve"> ИП Вильданова Г</w:t>
            </w:r>
            <w:r>
              <w:rPr>
                <w:rFonts w:ascii="Times New Roman" w:hAnsi="Times New Roman"/>
              </w:rPr>
              <w:t>ульназ Радифовна</w:t>
            </w:r>
          </w:p>
        </w:tc>
      </w:tr>
      <w:tr w:rsidR="00366BDA" w:rsidRPr="00545BE9" w:rsidTr="00FF5933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366BDA" w:rsidRPr="00545BE9" w:rsidTr="00FF5933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366BDA" w:rsidRPr="00545BE9" w:rsidRDefault="00366BDA" w:rsidP="00FF5933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40802810506000004500</w:t>
            </w:r>
          </w:p>
        </w:tc>
      </w:tr>
      <w:tr w:rsidR="00366BDA" w:rsidRPr="00545BE9" w:rsidTr="00FF5933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545BE9">
              <w:rPr>
                <w:rFonts w:ascii="Times New Roman" w:hAnsi="Times New Roman"/>
                <w:sz w:val="14"/>
                <w:szCs w:val="14"/>
              </w:rPr>
              <w:t xml:space="preserve">( </w:t>
            </w:r>
            <w:proofErr w:type="gramEnd"/>
            <w:r w:rsidRPr="00545BE9">
              <w:rPr>
                <w:rFonts w:ascii="Times New Roman" w:hAnsi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366BDA" w:rsidRPr="00545BE9" w:rsidTr="00FF5933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5BE9">
              <w:rPr>
                <w:rFonts w:ascii="Times New Roman" w:hAnsi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545BE9">
              <w:rPr>
                <w:rFonts w:ascii="Times New Roman" w:hAnsi="Times New Roman"/>
                <w:sz w:val="20"/>
                <w:szCs w:val="20"/>
              </w:rPr>
              <w:t>.У</w:t>
            </w:r>
            <w:proofErr w:type="gramEnd"/>
            <w:r w:rsidRPr="00545BE9">
              <w:rPr>
                <w:rFonts w:ascii="Times New Roman" w:hAnsi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366BDA" w:rsidRPr="00545BE9" w:rsidRDefault="00366BDA" w:rsidP="00FF5933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366BDA" w:rsidRPr="00545BE9" w:rsidRDefault="00366BDA" w:rsidP="00FF5933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048073601</w:t>
            </w:r>
          </w:p>
        </w:tc>
      </w:tr>
      <w:tr w:rsidR="00366BDA" w:rsidRPr="00545BE9" w:rsidTr="00FF5933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366BDA" w:rsidRPr="00545BE9" w:rsidTr="00FF5933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Номер 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кор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./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сч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366BDA" w:rsidRPr="00545BE9" w:rsidRDefault="00366BDA" w:rsidP="00FF5933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30101810300000000601</w:t>
            </w:r>
          </w:p>
        </w:tc>
      </w:tr>
      <w:tr w:rsidR="00366BDA" w:rsidRPr="00545BE9" w:rsidTr="00FF5933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5BE9">
              <w:rPr>
                <w:rFonts w:ascii="Times New Roman" w:hAnsi="Times New Roman"/>
              </w:rPr>
              <w:t>Оргвзнос</w:t>
            </w:r>
            <w:proofErr w:type="spellEnd"/>
            <w:r w:rsidRPr="00545BE9">
              <w:rPr>
                <w:rFonts w:ascii="Times New Roman" w:hAnsi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66BDA" w:rsidRPr="00545BE9" w:rsidTr="00FF5933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366BDA" w:rsidRPr="00545BE9" w:rsidTr="00FF5933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66BDA" w:rsidRPr="00545BE9" w:rsidTr="00FF5933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66BDA" w:rsidRPr="00545BE9" w:rsidTr="00FF5933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366BDA" w:rsidRPr="00545BE9" w:rsidRDefault="00366BDA" w:rsidP="00FF5933">
            <w:pPr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_____коп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366BDA" w:rsidRPr="00545BE9" w:rsidTr="00FF5933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>1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___г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366BDA" w:rsidRPr="00545BE9" w:rsidTr="00FF5933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545BE9"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366BDA" w:rsidRPr="00545BE9" w:rsidTr="00FF5933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Квитанция</w:t>
            </w: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</w:tc>
      </w:tr>
      <w:tr w:rsidR="00366BDA" w:rsidRPr="00545BE9" w:rsidTr="00FF5933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ИП Вильданова Г</w:t>
            </w:r>
            <w:r>
              <w:rPr>
                <w:rFonts w:ascii="Times New Roman" w:hAnsi="Times New Roman"/>
              </w:rPr>
              <w:t>ульназ Радифовна</w:t>
            </w:r>
          </w:p>
        </w:tc>
      </w:tr>
      <w:tr w:rsidR="00366BDA" w:rsidRPr="00545BE9" w:rsidTr="00FF5933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366BDA" w:rsidRPr="00545BE9" w:rsidTr="00FF5933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366BDA" w:rsidRPr="00545BE9" w:rsidRDefault="00366BDA" w:rsidP="00FF5933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40802810506000004500</w:t>
            </w:r>
          </w:p>
        </w:tc>
      </w:tr>
      <w:tr w:rsidR="00366BDA" w:rsidRPr="00545BE9" w:rsidTr="00FF5933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545BE9">
              <w:rPr>
                <w:rFonts w:ascii="Times New Roman" w:hAnsi="Times New Roman"/>
                <w:sz w:val="14"/>
                <w:szCs w:val="14"/>
              </w:rPr>
              <w:t xml:space="preserve">( </w:t>
            </w:r>
            <w:proofErr w:type="gramEnd"/>
            <w:r w:rsidRPr="00545BE9">
              <w:rPr>
                <w:rFonts w:ascii="Times New Roman" w:hAnsi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366BDA" w:rsidRPr="00545BE9" w:rsidTr="00FF5933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545BE9">
              <w:rPr>
                <w:rFonts w:ascii="Times New Roman" w:hAnsi="Times New Roman"/>
                <w:sz w:val="20"/>
                <w:szCs w:val="20"/>
              </w:rPr>
              <w:t>.У</w:t>
            </w:r>
            <w:proofErr w:type="gramEnd"/>
            <w:r w:rsidRPr="00545BE9">
              <w:rPr>
                <w:rFonts w:ascii="Times New Roman" w:hAnsi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366BDA" w:rsidRPr="00545BE9" w:rsidRDefault="00366BDA" w:rsidP="00FF5933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366BDA" w:rsidRPr="00545BE9" w:rsidRDefault="00366BDA" w:rsidP="00FF5933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048073601</w:t>
            </w:r>
          </w:p>
        </w:tc>
      </w:tr>
      <w:tr w:rsidR="00366BDA" w:rsidRPr="00545BE9" w:rsidTr="00FF5933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                   (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366BDA" w:rsidRPr="00545BE9" w:rsidTr="00FF5933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Номер 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кор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./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сч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366BDA" w:rsidRPr="00545BE9" w:rsidRDefault="00366BDA" w:rsidP="00FF593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</w:rPr>
              <w:t>30101810300000000601</w:t>
            </w:r>
          </w:p>
        </w:tc>
      </w:tr>
      <w:tr w:rsidR="00366BDA" w:rsidRPr="00545BE9" w:rsidTr="00FF5933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366BDA" w:rsidRPr="00545BE9" w:rsidRDefault="00366BDA" w:rsidP="00FF5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5BE9">
              <w:rPr>
                <w:rFonts w:ascii="Times New Roman" w:hAnsi="Times New Roman"/>
              </w:rPr>
              <w:t>Оргвзнос</w:t>
            </w:r>
            <w:proofErr w:type="spellEnd"/>
            <w:r w:rsidRPr="00545BE9">
              <w:rPr>
                <w:rFonts w:ascii="Times New Roman" w:hAnsi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66BDA" w:rsidRPr="00545BE9" w:rsidTr="00FF5933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366BDA" w:rsidRPr="00545BE9" w:rsidTr="00FF5933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366BDA" w:rsidRPr="00545BE9" w:rsidTr="00FF5933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66BDA" w:rsidRPr="00545BE9" w:rsidRDefault="00366BDA" w:rsidP="00FF5933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66BDA" w:rsidRPr="00545BE9" w:rsidTr="00FF5933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366BDA" w:rsidRPr="00545BE9" w:rsidRDefault="00366BDA" w:rsidP="00FF5933">
            <w:pPr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____коп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366BDA" w:rsidRPr="00545BE9" w:rsidTr="00FF5933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Итого 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>___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___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_____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руб</w:t>
            </w:r>
            <w:r w:rsidRPr="00545BE9">
              <w:rPr>
                <w:rFonts w:ascii="Times New Roman" w:hAnsi="Times New Roman"/>
                <w:sz w:val="16"/>
                <w:szCs w:val="16"/>
              </w:rPr>
              <w:t>.</w:t>
            </w:r>
            <w:r w:rsidRPr="00545BE9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_____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коп</w:t>
            </w:r>
            <w:r w:rsidRPr="00545BE9">
              <w:rPr>
                <w:rFonts w:ascii="Times New Roman" w:hAnsi="Times New Roman"/>
                <w:sz w:val="16"/>
                <w:szCs w:val="16"/>
              </w:rPr>
              <w:t>.                 “________”________________________ 20</w:t>
            </w:r>
            <w:r w:rsidRPr="00545BE9">
              <w:rPr>
                <w:rFonts w:ascii="Times New Roman" w:hAnsi="Times New Roman"/>
                <w:sz w:val="16"/>
                <w:szCs w:val="16"/>
                <w:lang w:val="en-US"/>
              </w:rPr>
              <w:t>1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___г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366BDA" w:rsidRPr="00545BE9" w:rsidTr="00FF5933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b/>
                <w:bCs/>
                <w:sz w:val="14"/>
                <w:szCs w:val="14"/>
                <w:lang w:val="en-US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545BE9"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366BDA" w:rsidRPr="00545BE9" w:rsidRDefault="00366BDA" w:rsidP="00FF593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en-US"/>
              </w:rPr>
            </w:pPr>
          </w:p>
        </w:tc>
      </w:tr>
    </w:tbl>
    <w:p w:rsidR="00366BDA" w:rsidRPr="00960553" w:rsidRDefault="00366BDA" w:rsidP="00366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BDA" w:rsidRPr="00960553" w:rsidRDefault="00366BDA" w:rsidP="00366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BDA" w:rsidRPr="00960553" w:rsidRDefault="00366BDA" w:rsidP="00366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BDA" w:rsidRPr="00960553" w:rsidRDefault="00366BDA" w:rsidP="00366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BDA" w:rsidRPr="00960553" w:rsidRDefault="00366BDA" w:rsidP="00366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BDA" w:rsidRPr="00960553" w:rsidRDefault="00366BDA" w:rsidP="00366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BDA" w:rsidRPr="00960553" w:rsidRDefault="00366BDA" w:rsidP="00366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BDA" w:rsidRPr="00DE1C23" w:rsidRDefault="00366BDA" w:rsidP="00DE1C2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66BDA" w:rsidRPr="00DE1C23" w:rsidSect="00DE1C23">
      <w:pgSz w:w="11906" w:h="16838"/>
      <w:pgMar w:top="568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1C23"/>
    <w:rsid w:val="00366BDA"/>
    <w:rsid w:val="005E4C3B"/>
    <w:rsid w:val="006D2B91"/>
    <w:rsid w:val="00DE1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1C2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66BD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1">
    <w:name w:val="заголовок 1"/>
    <w:basedOn w:val="a"/>
    <w:next w:val="a"/>
    <w:uiPriority w:val="99"/>
    <w:rsid w:val="00366BDA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52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3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7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5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2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3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aduga-tal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uga-tal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1319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5</cp:revision>
  <cp:lastPrinted>2018-02-06T13:36:00Z</cp:lastPrinted>
  <dcterms:created xsi:type="dcterms:W3CDTF">2018-02-06T13:26:00Z</dcterms:created>
  <dcterms:modified xsi:type="dcterms:W3CDTF">2018-02-06T16:59:00Z</dcterms:modified>
</cp:coreProperties>
</file>