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0DC" w:rsidRPr="004D00DC" w:rsidRDefault="004D00DC" w:rsidP="004D00DC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Helvetica"/>
          <w:color w:val="199043"/>
          <w:kern w:val="36"/>
          <w:sz w:val="36"/>
          <w:szCs w:val="36"/>
          <w:lang w:eastAsia="ru-RU"/>
        </w:rPr>
      </w:pPr>
      <w:r w:rsidRPr="004D00DC">
        <w:rPr>
          <w:rFonts w:ascii="Helvetica" w:eastAsia="Times New Roman" w:hAnsi="Helvetica" w:cs="Helvetica"/>
          <w:color w:val="199043"/>
          <w:kern w:val="36"/>
          <w:sz w:val="36"/>
          <w:szCs w:val="36"/>
          <w:lang w:eastAsia="ru-RU"/>
        </w:rPr>
        <w:t>Причины избыточного веса у школьников. Профилактика и коррекция избыточного веса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bookmarkStart w:id="0" w:name="_GoBack"/>
      <w:bookmarkEnd w:id="0"/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Проблема здоровья сейчас у всех на слуху. Все чаще вспоминают слова Сократа о том, что “здоровье - не все, но все без здоровья - ничто”. О плохом здоровье подрастающего поколения стали говорить открыто на всех уровнях, вплоть до президента страны.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Работая, в школе уже много лет могу сказать, что практически здоровых детей - единицы. Если 10–15 лет, назад освобожденных от физической культуры в каждом классе, было по одному - два ученика, то теперь их стало пять–шесть и больше. И учитель нередко может сделать для здоровья школьника больше, чем врач.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2015 учебном году учащимися школы была проведена исследовательская работа, цель которой состояла в определении массы тела каждого ученика. Для достижения цели взяли учащихся 5–9 классов.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Провели измерения веса и роста. И с помощью индекса массы тела (индекс </w:t>
      </w:r>
      <w:proofErr w:type="spellStart"/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Кетле</w:t>
      </w:r>
      <w:proofErr w:type="spellEnd"/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</w:t>
      </w:r>
    </w:p>
    <w:p w:rsidR="004D00DC" w:rsidRPr="004D00DC" w:rsidRDefault="004D00DC" w:rsidP="004D00DC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noProof/>
          <w:color w:val="333333"/>
          <w:sz w:val="21"/>
          <w:szCs w:val="21"/>
          <w:lang w:eastAsia="ru-RU"/>
        </w:rPr>
        <w:drawing>
          <wp:inline distT="0" distB="0" distL="0" distR="0">
            <wp:extent cx="552450" cy="342900"/>
            <wp:effectExtent l="0" t="0" r="0" b="0"/>
            <wp:docPr id="1" name="Рисунок 1" descr="https://urok.1sept.ru/articles/662497/Image173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rok.1sept.ru/articles/662497/Image1738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где: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m</w:t>
      </w: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— масса тела в килограммах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h</w:t>
      </w: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— рост в метрах,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 измеряется в кг/м</w:t>
      </w:r>
      <w:r w:rsidRPr="004D00DC">
        <w:rPr>
          <w:rFonts w:ascii="Helvetica" w:eastAsia="Times New Roman" w:hAnsi="Helvetica" w:cs="Helvetica"/>
          <w:color w:val="333333"/>
          <w:sz w:val="16"/>
          <w:szCs w:val="16"/>
          <w:vertAlign w:val="superscript"/>
          <w:lang w:eastAsia="ru-RU"/>
        </w:rPr>
        <w:t>2</w:t>
      </w: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291"/>
        <w:gridCol w:w="5721"/>
      </w:tblGrid>
      <w:tr w:rsidR="004D00DC" w:rsidRPr="004D00DC" w:rsidTr="004D00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Индекс массы тела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Соответствие между массой человека и его ростом</w:t>
            </w:r>
          </w:p>
        </w:tc>
      </w:tr>
      <w:tr w:rsidR="004D00DC" w:rsidRPr="004D00DC" w:rsidTr="004D00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и менее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Выраженный дефицит массы тела</w:t>
            </w:r>
          </w:p>
        </w:tc>
      </w:tr>
      <w:tr w:rsidR="004D00DC" w:rsidRPr="004D00DC" w:rsidTr="004D00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16—18,5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(дефицит) масса тела</w:t>
            </w:r>
          </w:p>
        </w:tc>
      </w:tr>
      <w:tr w:rsidR="004D00DC" w:rsidRPr="004D00DC" w:rsidTr="004D00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18,5—24,99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</w:t>
            </w:r>
          </w:p>
        </w:tc>
      </w:tr>
      <w:tr w:rsidR="004D00DC" w:rsidRPr="004D00DC" w:rsidTr="004D00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25—30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Избыточная масса тела (</w:t>
            </w:r>
            <w:proofErr w:type="spellStart"/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предожирение</w:t>
            </w:r>
            <w:proofErr w:type="spellEnd"/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4D00DC" w:rsidRPr="004D00DC" w:rsidTr="004D00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30—35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Ожирение первой степени</w:t>
            </w:r>
          </w:p>
        </w:tc>
      </w:tr>
      <w:tr w:rsidR="004D00DC" w:rsidRPr="004D00DC" w:rsidTr="004D00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35—40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Ожирение второй степени</w:t>
            </w:r>
          </w:p>
        </w:tc>
      </w:tr>
      <w:tr w:rsidR="004D00DC" w:rsidRPr="004D00DC" w:rsidTr="004D00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 и более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Ожирение третьей степени (</w:t>
            </w:r>
            <w:proofErr w:type="spellStart"/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морбидное</w:t>
            </w:r>
            <w:proofErr w:type="spellEnd"/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</w:tbl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 таблицы индекса массы тела в зависимости от веса и роста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191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570"/>
        <w:gridCol w:w="570"/>
        <w:gridCol w:w="570"/>
        <w:gridCol w:w="570"/>
        <w:gridCol w:w="570"/>
      </w:tblGrid>
      <w:tr w:rsidR="004D00DC" w:rsidRPr="004D00DC" w:rsidTr="004D00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Рост (см)</w:t>
            </w:r>
          </w:p>
        </w:tc>
        <w:tc>
          <w:tcPr>
            <w:tcW w:w="0" w:type="auto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Индекс массы тела</w:t>
            </w:r>
          </w:p>
        </w:tc>
      </w:tr>
      <w:tr w:rsidR="004D00DC" w:rsidRPr="004D00DC" w:rsidTr="004D00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</w:tr>
      <w:tr w:rsidR="004D00DC" w:rsidRPr="004D00DC" w:rsidTr="004D00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Масса тела (кг)</w:t>
            </w:r>
          </w:p>
        </w:tc>
      </w:tr>
      <w:tr w:rsidR="004D00DC" w:rsidRPr="004D00DC" w:rsidTr="004D00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</w:tr>
      <w:tr w:rsidR="004D00DC" w:rsidRPr="004D00DC" w:rsidTr="004D00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</w:tr>
      <w:tr w:rsidR="004D00DC" w:rsidRPr="004D00DC" w:rsidTr="004D00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</w:tr>
      <w:tr w:rsidR="004D00DC" w:rsidRPr="004D00DC" w:rsidTr="004D00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</w:tr>
      <w:tr w:rsidR="004D00DC" w:rsidRPr="004D00DC" w:rsidTr="004D00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</w:tr>
      <w:tr w:rsidR="004D00DC" w:rsidRPr="004D00DC" w:rsidTr="004D00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4D00DC" w:rsidRPr="004D00DC" w:rsidTr="004D00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</w:tr>
      <w:tr w:rsidR="004D00DC" w:rsidRPr="004D00DC" w:rsidTr="004D00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</w:t>
            </w:r>
          </w:p>
        </w:tc>
      </w:tr>
      <w:tr w:rsidR="004D00DC" w:rsidRPr="004D00DC" w:rsidTr="004D00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</w:t>
            </w:r>
          </w:p>
        </w:tc>
      </w:tr>
      <w:tr w:rsidR="004D00DC" w:rsidRPr="004D00DC" w:rsidTr="004D00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</w:t>
            </w:r>
          </w:p>
        </w:tc>
      </w:tr>
      <w:tr w:rsidR="004D00DC" w:rsidRPr="004D00DC" w:rsidTr="004D00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</w:t>
            </w:r>
          </w:p>
        </w:tc>
      </w:tr>
      <w:tr w:rsidR="004D00DC" w:rsidRPr="004D00DC" w:rsidTr="004D00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</w:t>
            </w:r>
          </w:p>
        </w:tc>
      </w:tr>
      <w:tr w:rsidR="004D00DC" w:rsidRPr="004D00DC" w:rsidTr="004D00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</w:tr>
      <w:tr w:rsidR="004D00DC" w:rsidRPr="004D00DC" w:rsidTr="004D00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</w:t>
            </w:r>
          </w:p>
        </w:tc>
      </w:tr>
      <w:tr w:rsidR="004D00DC" w:rsidRPr="004D00DC" w:rsidTr="004D00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</w:t>
            </w:r>
          </w:p>
        </w:tc>
      </w:tr>
      <w:tr w:rsidR="004D00DC" w:rsidRPr="004D00DC" w:rsidTr="004D00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</w:t>
            </w:r>
          </w:p>
        </w:tc>
      </w:tr>
      <w:tr w:rsidR="004D00DC" w:rsidRPr="004D00DC" w:rsidTr="004D00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</w:t>
            </w:r>
          </w:p>
        </w:tc>
      </w:tr>
      <w:tr w:rsidR="004D00DC" w:rsidRPr="004D00DC" w:rsidTr="004D00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</w:t>
            </w:r>
          </w:p>
        </w:tc>
      </w:tr>
      <w:tr w:rsidR="004D00DC" w:rsidRPr="004D00DC" w:rsidTr="004D00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00DC" w:rsidRPr="004D00DC" w:rsidRDefault="004D00DC" w:rsidP="004D00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0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148</w:t>
            </w:r>
          </w:p>
        </w:tc>
      </w:tr>
    </w:tbl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ИМТ &lt;18,5 - недостаточная масса тела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ИМТ 18,5-24,9 - нормальная масса тела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ИМТ 25-29,9 - избыточная масса тела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ИМТ &gt;</w:t>
      </w:r>
      <w:proofErr w:type="gramEnd"/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30 - ожирение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смогли определить, является ли масса ученика избыточной или недостаточной. Из 290 учащихся, 87 учеников - это 30%, имеют избыточный вес. Причем, как показало исследование, в 8-9 классах избыточный вес имеют больше учеников - 48 (16.5%), чем в 5-7 классах - 39 учеников (13.5%)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Это свидетельствует о том, что в старшем возрасте дети ведут малоподвижный образ жизни, смотрят телевизор или сидят за компьютером более трех часов в сутки. Недостаток физической активности приводит к замедлению обмена веществ и кровообращения, тем самым уменьшается количество сжигаемых калорий, излишки которых откладываются в виде жира.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Основной причиной ожирения является несоответствие объема поступающей пищи с расходом энергии в процессе жизнедеятельности. Предпосылки для возникновения избыточной массы тела чаще всего закладываются в детстве. Реже ожирение вызывается эндокринными расстройствами и нарушением обмена веществ.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Постепенно прогрессируя, ожирение становится причиной многих сопутствующих заболеваний: </w:t>
      </w:r>
      <w:proofErr w:type="gramStart"/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вегето-сосудистой</w:t>
      </w:r>
      <w:proofErr w:type="gramEnd"/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дистонии, сахарного диабета, различных нарушений опорно-двигательного аппарата. Необходимо знать, что ожирение само по себе является заболеванием, так как излишняя масса тела дает дополнительную нагрузку на все физиологические системы.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Проблема детского питания в России стоит уже настолько остро, что при клинике лечебного питания РАМН было открыто отделение педиатрической диетологии. Пока единственное в </w:t>
      </w: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стране. По оценкам специалистов, за последние 5 лет количество российских детей, страдающих избыточным весом, увеличилось почти на 20%.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 мнению специалистов Клиники питания РАМН, у детского ожирения в России четыре основные причины.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Причина первая </w:t>
      </w: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рост благосостояния граждан.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Дети стали есть больше и лучше. Родители, которые еще помнят не самые лучшие времена, стараются подкормить своих детей, что называется, впрок. При этом обеспеченных семей, где родители пытаются регулировать систему питания детей и увеличивать физическую нагрузку детей, единицы.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Причина вторая</w:t>
      </w: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– образовательный бум. Современные дети практически все свое время проводят если не за школьной партой, то за компьютером или телевизором. Как итог - из-за постоянных занятий, репетиторов, телевидения и Интернета дети ведут сидячий образ жизни и не тратят энергию, получаемую с продуктами.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Причина третья</w:t>
      </w: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- качественный состав потребляемых продуктов.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России, по статистике, как взрослые, так и дети очень сильно отстают от нормы по потреблению следующих продуктов: овощи и фрукты, цельные злаки, белок растительного и животного происхождения.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Причина четвертая</w:t>
      </w: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- падение культуры питания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широком смысле культура питания - это традиции и устои в отношении приема пищи. По наблюдениям диетологов, в России практически не проводится работа по ее воспитанию ни родителями, ни педагогами. Питание - это навык, который надо вырабатывать, воспитывать.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Борьба с ожирением должна начинаться с осознания того, что излишний вес не может быть признаком хорошего здоровья, а пышные формы - мерой физической красоты.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Время от времени в различных средствах массовой информации пропагандируются различные диеты, всевозможные приемы кодирования, препараты, якобы эффективно снижающие массу тела. В этих рекомендациях и советах трудно ориентироваться недостаточно образованному человеку, особенно подросткам и молодым людям, начинающим понимать, что чрезмерная масса тела является недостатком их физического развития и состояния здоровья. Наиболее озабоченные этой проблемой иногда прибегают к различным способам голодания, не задумываясь о том, что голодание требует соблюдения определенной методики и строгого медицинского контроля. Снижать массу тела необходимо в течение довольно длительного времени, так как резкое его уменьшение приведет к негативным последствиям.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борьбе с ожирением необходима серьезная работа по профилактике, разъяснению правильных методов регуляции веса без нанесения вреда здоровью. Диета, кодирование и другие способы похудения могут дать временный эффект, но они не способны решить проблему в принципе и, как следствие, могут спровоцировать стрессы, вызванные глубоким разочарованием, неуверенностью в своих силах и еще большей степени ожирения.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Основным методом борьбы с ожирением является организация правильного питания в сочетании с упорядочением двигательной активности.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Объем двигательной активности включает не только выполнение специальных физических упражнений, но и различные виды физической работы. Активный образ жизни предусматривает прогулки, участие в походах.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Для примера, хорошим стимулом для повышения физической активности детей являются различные игры на свежем воздухе, езда на роликах, </w:t>
      </w:r>
      <w:proofErr w:type="spellStart"/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скейтах</w:t>
      </w:r>
      <w:proofErr w:type="spellEnd"/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самокатах, велосипедах.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Правильно подобранные упражнения при регулярных занятиях позволяют добиться снижения веса на 3-5 кг к концу 2-3-го месяца занятий. Вместе с тем, необходимо иметь в виду, что самыми трудными являются первые 1-2 месяца после начала занятий. Поэтому очень высокие требования предъявляются к волевым качествам человека, так как без большой настойчивости и упорства невозможно сделать эти занятия потребностью. Избавление от лишнего веса, приобретение легкой красивой походки, спортивной фигуры, хорошей осанки </w:t>
      </w: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являются важными мотивами для регулярных занятий. Вместе с тем, существуют и другие виды мотивации: раскрыть дополнительные возможности человека, избавиться от комплекса физической неполноценности, приобрести уверенность в себе.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Приступив к регулярным занятиям физическими упражнениями, необходимо помнить о постепенном повышении физической нагрузки, ее разнообразии за счет использования одновременно различных форм занятий: утренняя гимнастика, оздоровительный бег, пешеходные прогулки, плавание, велоезда. При ожирении предпочтительнее выполнять упражнения, в положении лежа, чтобы избежать чрезмерной нагрузки на опорно-двигательный аппарат.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Преимущественное внимание уделяется упражнениям на укрепление и развитие крупных мышц брюшного пресса, улучшению осанки.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Одной из особенностей занятий является сравнительно небольшая дозировка упражнений с постепенным ее увеличением по мере нормализации показателей веса. Большое внимание уделяется самоконтролю. Частота пульса во время занятий не должна превышать 130-150 уд/мин. Важным показателем правильности занятий является отсутствие болевых ощущений в области сердца, тяжести и других дискомфортных явлений.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Некоторые люди предпочитают не утруждать себя физическими упражнениями, считая, что можно прожить и без них. Такая недальновидная точка зрения является следствием недопонимания ответственности за детей, семью, порученное дело. Мало того, человек с избыточной массой тела очень многое теряет в жизни, отказываясь от ощущения мышечной радости при занятиях плаванием, оздоровительным бегом, лыжных прогулках. Нежелание избавиться от лишнего веса можно рассматривать как следствие упадка духа, безразличие к себе, своим близким. В этом случае нужна, прежде всего, психологическая помощь.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Примерный комплекс упражнений для подростков, имеющих избыточный вес.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1. Лежа на спине, руки вперед, ноги согнуть, руки вверх, ноги выпрямить, руки в стороны, правую ногу вперед, руки вниз, левую ногу вперед, принять и. п.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2. Лежа на спине, руки в стороны, ноги врозь, руки на пояс, ноги </w:t>
      </w:r>
      <w:proofErr w:type="spellStart"/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скрестно</w:t>
      </w:r>
      <w:proofErr w:type="spellEnd"/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, руки в стороны, ноги врозь, принять </w:t>
      </w:r>
      <w:proofErr w:type="spellStart"/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и.п</w:t>
      </w:r>
      <w:proofErr w:type="spellEnd"/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3. Лежа на спине, руки вверх, перекат вправо в положение, лежа на животе; правую ногу назад, прогнуться в грудной части позвоночника, руки за голову, лечь на живот, перекат в </w:t>
      </w:r>
      <w:proofErr w:type="spellStart"/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и.п</w:t>
      </w:r>
      <w:proofErr w:type="spellEnd"/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 то же - с другой ноги.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4. Лежа на правом боку, правую руку вверх, левую на пояс; левую ногу вперед, в сторону, назад; принять </w:t>
      </w:r>
      <w:proofErr w:type="spellStart"/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и.п</w:t>
      </w:r>
      <w:proofErr w:type="spellEnd"/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 То же - лежа на левом боку с правой ноги.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5. Лежа на правом боку, правую руку вверх, левую на пояс; согнуть ноги вперед, выпрямить вперед (по отношению к туловищу), согнуть, принять и. п. то же на левом боку.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6. Упор, стоя на коленях, опираясь на руки, упор присев, выпрямить ноги, согнуть, принять </w:t>
      </w:r>
      <w:proofErr w:type="spellStart"/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и.п</w:t>
      </w:r>
      <w:proofErr w:type="spellEnd"/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7. Упор, стоя на коленях, сесть на пятки, наклон вперед, грудью касаясь, пола, сесть на пятки, принять </w:t>
      </w:r>
      <w:proofErr w:type="spellStart"/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и.п</w:t>
      </w:r>
      <w:proofErr w:type="spellEnd"/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8. Лежа на спине, согнуть ноги, касаясь пятками пола, опустить колени справа, слева. Принять </w:t>
      </w:r>
      <w:proofErr w:type="spellStart"/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и.п</w:t>
      </w:r>
      <w:proofErr w:type="spellEnd"/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9. Лежа на спине, смена положения согнутых ног - “велосипед”.</w:t>
      </w:r>
    </w:p>
    <w:p w:rsidR="004D00DC" w:rsidRPr="004D00DC" w:rsidRDefault="004D00DC" w:rsidP="004D00D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D00D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Таким образом, правильная организация питания в сочетании с двигательной активностью поможет поддержать и укрепить здоровье. Необходимо убеждать детей, что физическая культура во всем многообразии ее средств и методов - лучший друг и помощник каждого человека в любом возрасте.</w:t>
      </w:r>
    </w:p>
    <w:p w:rsidR="00BA01E8" w:rsidRDefault="00BA01E8"/>
    <w:sectPr w:rsidR="00BA01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802B41"/>
    <w:multiLevelType w:val="multilevel"/>
    <w:tmpl w:val="42201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D73"/>
    <w:rsid w:val="002D5D73"/>
    <w:rsid w:val="004D00DC"/>
    <w:rsid w:val="00BA0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BFC734-9A78-4BC3-9344-1AB334A12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D00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00D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4D00DC"/>
    <w:rPr>
      <w:color w:val="0000FF"/>
      <w:u w:val="single"/>
    </w:rPr>
  </w:style>
  <w:style w:type="character" w:styleId="a4">
    <w:name w:val="Emphasis"/>
    <w:basedOn w:val="a0"/>
    <w:uiPriority w:val="20"/>
    <w:qFormat/>
    <w:rsid w:val="004D00DC"/>
    <w:rPr>
      <w:i/>
      <w:iCs/>
    </w:rPr>
  </w:style>
  <w:style w:type="paragraph" w:styleId="a5">
    <w:name w:val="Normal (Web)"/>
    <w:basedOn w:val="a"/>
    <w:uiPriority w:val="99"/>
    <w:semiHidden/>
    <w:unhideWhenUsed/>
    <w:rsid w:val="004D00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D00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588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2775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1630</Words>
  <Characters>9293</Characters>
  <Application>Microsoft Office Word</Application>
  <DocSecurity>0</DocSecurity>
  <Lines>77</Lines>
  <Paragraphs>21</Paragraphs>
  <ScaleCrop>false</ScaleCrop>
  <Company/>
  <LinksUpToDate>false</LinksUpToDate>
  <CharactersWithSpaces>10902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Zeidulah</dc:creator>
  <cp:keywords/>
  <dc:description/>
  <cp:lastModifiedBy>Zeidulah</cp:lastModifiedBy>
  <cp:revision>2</cp:revision>
  <dcterms:created xsi:type="dcterms:W3CDTF">2024-01-15T11:35:00Z</dcterms:created>
  <dcterms:modified xsi:type="dcterms:W3CDTF">2024-01-15T11:36:00Z</dcterms:modified>
</cp:coreProperties>
</file>