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9AE" w:rsidRDefault="002A69AE" w:rsidP="002A69AE">
      <w:pPr>
        <w:pStyle w:val="2"/>
        <w:numPr>
          <w:ilvl w:val="0"/>
          <w:numId w:val="0"/>
        </w:numPr>
        <w:ind w:left="788" w:hanging="431"/>
        <w:jc w:val="center"/>
      </w:pPr>
      <w:r w:rsidRPr="0053135D">
        <w:t>Инструк</w:t>
      </w:r>
      <w:r>
        <w:t>ция дл</w:t>
      </w:r>
      <w:bookmarkStart w:id="0" w:name="_GoBack"/>
      <w:bookmarkEnd w:id="0"/>
      <w:r>
        <w:t>я медицинского работника,</w:t>
      </w:r>
    </w:p>
    <w:p w:rsidR="002A69AE" w:rsidRPr="0053135D" w:rsidRDefault="002A69AE" w:rsidP="002A69AE">
      <w:pPr>
        <w:pStyle w:val="2"/>
        <w:numPr>
          <w:ilvl w:val="0"/>
          <w:numId w:val="0"/>
        </w:numPr>
        <w:ind w:left="788" w:hanging="431"/>
        <w:jc w:val="center"/>
      </w:pPr>
      <w:r w:rsidRPr="0053135D">
        <w:t>привлекаемого в дни проведения ЕГЭ</w:t>
      </w:r>
    </w:p>
    <w:p w:rsidR="002A69AE" w:rsidRPr="0053135D" w:rsidRDefault="002A69AE" w:rsidP="002A69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В день проведения ЕГЭ медицинский работник ППЭ должен:</w:t>
      </w:r>
    </w:p>
    <w:p w:rsidR="002A69AE" w:rsidRPr="0053135D" w:rsidRDefault="002A69AE" w:rsidP="002A69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в 08.30</w:t>
      </w: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 местному времени явиться в ППЭ и зарегистрироваться у ответственного организатора вне аудитории, уполномоченного руководителем ППЭ;</w:t>
      </w:r>
    </w:p>
    <w:p w:rsidR="002A69AE" w:rsidRPr="0053135D" w:rsidRDefault="002A69AE" w:rsidP="002A69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оставить личные вещи в месте для хранения личных вещей лиц, привлекаемых к проведению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которое расположено до входа в ППЭ; </w:t>
      </w:r>
    </w:p>
    <w:p w:rsidR="002A69AE" w:rsidRPr="0053135D" w:rsidRDefault="002A69AE" w:rsidP="002A69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получить от руководителя ППЭ или руководителя образовательной организации, на базе которого расположен ППЭ, указанную инструкцию и ознакомиться с ней, а также Журнал учета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обратившихся к медицинскому работнику (далее – Журнал) (см. приложение 1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);</w:t>
      </w:r>
    </w:p>
    <w:p w:rsidR="002A69AE" w:rsidRPr="0053135D" w:rsidRDefault="002A69AE" w:rsidP="002A69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пройти в отведенное для него помещение в ППЭ и приступить к выполнению своих обязанностей.</w:t>
      </w:r>
    </w:p>
    <w:p w:rsidR="002A69AE" w:rsidRPr="0053135D" w:rsidRDefault="002A69AE" w:rsidP="002A69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Проведение экзамена</w:t>
      </w:r>
    </w:p>
    <w:tbl>
      <w:tblPr>
        <w:tblpPr w:leftFromText="180" w:rightFromText="180" w:vertAnchor="text" w:horzAnchor="margin" w:tblpX="108" w:tblpY="23"/>
        <w:tblW w:w="0" w:type="auto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2A69AE" w:rsidRPr="0053135D" w:rsidTr="00702291">
        <w:trPr>
          <w:trHeight w:val="1087"/>
        </w:trPr>
        <w:tc>
          <w:tcPr>
            <w:tcW w:w="10173" w:type="dxa"/>
            <w:tcBorders>
              <w:top w:val="dashed" w:sz="12" w:space="0" w:color="auto"/>
              <w:left w:val="dashed" w:sz="12" w:space="0" w:color="auto"/>
              <w:bottom w:val="dashed" w:sz="12" w:space="0" w:color="auto"/>
              <w:right w:val="dashed" w:sz="12" w:space="0" w:color="auto"/>
            </w:tcBorders>
            <w:hideMark/>
          </w:tcPr>
          <w:p w:rsidR="002A69AE" w:rsidRPr="0053135D" w:rsidRDefault="002A69AE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В день проведения экзамена (в период с момента входа в ППЭ и до окончания экзамена) в ППЭ медицинскому работнику запрещается: </w:t>
            </w:r>
          </w:p>
          <w:p w:rsidR="002A69AE" w:rsidRPr="0053135D" w:rsidRDefault="002A69AE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а) иметь при себе средства связи (в случае необходимости вызова бригады скорой помощи в 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Штаб</w:t>
            </w:r>
            <w:r w:rsidRPr="005313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е ППЭ есть телефон), электронно-вычислительную технику, фото-, аудио- и видеоаппаратуру, справочные материалы, письменные заметки и иные средства хранения и передачи информации, художественную литературу и т.д.;</w:t>
            </w:r>
          </w:p>
          <w:p w:rsidR="002A69AE" w:rsidRPr="0053135D" w:rsidRDefault="002A69AE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б) оказывать содействие участникам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экзамена</w:t>
            </w:r>
            <w:r w:rsidRPr="005313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 в том числе передавать (получать от них средства связи) им средства связи, электронно-вычислительную технику, фото-, аудио- и видеоаппаратуру, справочные материалы, письменные принадлежности, письменные заметки и иные средства хранения и передачи информации;</w:t>
            </w:r>
          </w:p>
          <w:p w:rsidR="002A69AE" w:rsidRPr="0053135D" w:rsidRDefault="002A69AE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в) выносить из аудиторий и ППЭ экзаменационные материалы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(ЭМ) </w:t>
            </w:r>
            <w:r w:rsidRPr="005313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на бумажном или электронном носителях, фотографировать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ЭМ</w:t>
            </w:r>
            <w:r w:rsidRPr="0053135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.</w:t>
            </w:r>
          </w:p>
        </w:tc>
      </w:tr>
    </w:tbl>
    <w:p w:rsidR="002A69AE" w:rsidRPr="0053135D" w:rsidRDefault="002A69AE" w:rsidP="002A69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Учет участников </w:t>
      </w:r>
      <w:r w:rsidRPr="0093583A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, обратившихся в медицинский пункт, и составление акта о досрочном завершении экзамена по объективным причинам</w:t>
      </w:r>
    </w:p>
    <w:p w:rsidR="002A69AE" w:rsidRPr="0053135D" w:rsidRDefault="002A69AE" w:rsidP="002A69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Медицинский работник должен вести Журнал. Все поля Журнала обязательны к заполнению. Участник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получивший должную медицинскую помощь, вправе отказаться от составлени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я</w:t>
      </w: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акта о досрочном завершении экзамена по объективным причинам и вернуться в аудиторию проведения экзамена для продолжения выполнения экзаменационной работы. Медицинскому работнику необходимо поставить «Х» в соответствующем поле Журнала.</w:t>
      </w:r>
    </w:p>
    <w:p w:rsidR="002A69AE" w:rsidRPr="0053135D" w:rsidRDefault="002A69AE" w:rsidP="002A69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</w:pP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случае если участник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хочет досрочно завершить экзамен, медицинский работник подтверждает ухудшение состояния здоровья участника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 при помощи организаторов вне аудитории приглашает члена ГЭК в медицинский кабинет для составления акта о досрочном завершении экзамена по объективным причинам. Медицинскому работнику необходимо поставить «Х» в соответствующем поле Журнала. В форме ППЭ-22 «Акт о досрочном завершении экзамена по объективным причинам», выданной членом ГЭК, заполнить </w:t>
      </w: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информацию «Досрочно завершил экзамен по следующим причинам» и поставить свою подпись в соответствующем месте.</w:t>
      </w:r>
    </w:p>
    <w:p w:rsidR="00652FA8" w:rsidRDefault="00652FA8"/>
    <w:sectPr w:rsidR="00652F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A2E5E"/>
    <w:multiLevelType w:val="multilevel"/>
    <w:tmpl w:val="5FC2327E"/>
    <w:lvl w:ilvl="0">
      <w:start w:val="1"/>
      <w:numFmt w:val="decimal"/>
      <w:pStyle w:val="1"/>
      <w:lvlText w:val="%1."/>
      <w:lvlJc w:val="left"/>
      <w:pPr>
        <w:ind w:left="360" w:hanging="360"/>
      </w:pPr>
    </w:lvl>
    <w:lvl w:ilvl="1">
      <w:start w:val="1"/>
      <w:numFmt w:val="decimal"/>
      <w:pStyle w:val="2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9AE"/>
    <w:rsid w:val="002A69AE"/>
    <w:rsid w:val="00652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9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МР заголовок1"/>
    <w:basedOn w:val="a3"/>
    <w:next w:val="2"/>
    <w:qFormat/>
    <w:rsid w:val="002A69AE"/>
    <w:pPr>
      <w:keepNext/>
      <w:keepLines/>
      <w:pageBreakBefore/>
      <w:numPr>
        <w:numId w:val="1"/>
      </w:numPr>
      <w:spacing w:after="120" w:line="240" w:lineRule="auto"/>
      <w:outlineLvl w:val="0"/>
    </w:pPr>
    <w:rPr>
      <w:rFonts w:ascii="Times New Roman" w:hAnsi="Times New Roman" w:cs="Times New Roman"/>
      <w:b/>
      <w:sz w:val="32"/>
      <w:szCs w:val="28"/>
    </w:rPr>
  </w:style>
  <w:style w:type="paragraph" w:customStyle="1" w:styleId="2">
    <w:name w:val="МР заголовок2"/>
    <w:basedOn w:val="a3"/>
    <w:next w:val="a"/>
    <w:link w:val="20"/>
    <w:qFormat/>
    <w:rsid w:val="002A69AE"/>
    <w:pPr>
      <w:keepNext/>
      <w:keepLines/>
      <w:numPr>
        <w:ilvl w:val="1"/>
        <w:numId w:val="1"/>
      </w:numPr>
      <w:spacing w:before="120" w:after="120" w:line="240" w:lineRule="auto"/>
      <w:ind w:left="788" w:hanging="431"/>
      <w:outlineLvl w:val="1"/>
    </w:pPr>
    <w:rPr>
      <w:rFonts w:ascii="Times New Roman" w:hAnsi="Times New Roman" w:cs="Times New Roman"/>
      <w:b/>
      <w:sz w:val="28"/>
      <w:szCs w:val="28"/>
    </w:rPr>
  </w:style>
  <w:style w:type="character" w:customStyle="1" w:styleId="20">
    <w:name w:val="МР заголовок2 Знак"/>
    <w:basedOn w:val="a0"/>
    <w:link w:val="2"/>
    <w:rsid w:val="002A69AE"/>
    <w:rPr>
      <w:rFonts w:ascii="Times New Roman" w:hAnsi="Times New Roman" w:cs="Times New Roman"/>
      <w:b/>
      <w:sz w:val="28"/>
      <w:szCs w:val="28"/>
    </w:rPr>
  </w:style>
  <w:style w:type="paragraph" w:styleId="a3">
    <w:name w:val="List Paragraph"/>
    <w:basedOn w:val="a"/>
    <w:uiPriority w:val="34"/>
    <w:qFormat/>
    <w:rsid w:val="002A69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9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МР заголовок1"/>
    <w:basedOn w:val="a3"/>
    <w:next w:val="2"/>
    <w:qFormat/>
    <w:rsid w:val="002A69AE"/>
    <w:pPr>
      <w:keepNext/>
      <w:keepLines/>
      <w:pageBreakBefore/>
      <w:numPr>
        <w:numId w:val="1"/>
      </w:numPr>
      <w:spacing w:after="120" w:line="240" w:lineRule="auto"/>
      <w:outlineLvl w:val="0"/>
    </w:pPr>
    <w:rPr>
      <w:rFonts w:ascii="Times New Roman" w:hAnsi="Times New Roman" w:cs="Times New Roman"/>
      <w:b/>
      <w:sz w:val="32"/>
      <w:szCs w:val="28"/>
    </w:rPr>
  </w:style>
  <w:style w:type="paragraph" w:customStyle="1" w:styleId="2">
    <w:name w:val="МР заголовок2"/>
    <w:basedOn w:val="a3"/>
    <w:next w:val="a"/>
    <w:link w:val="20"/>
    <w:qFormat/>
    <w:rsid w:val="002A69AE"/>
    <w:pPr>
      <w:keepNext/>
      <w:keepLines/>
      <w:numPr>
        <w:ilvl w:val="1"/>
        <w:numId w:val="1"/>
      </w:numPr>
      <w:spacing w:before="120" w:after="120" w:line="240" w:lineRule="auto"/>
      <w:ind w:left="788" w:hanging="431"/>
      <w:outlineLvl w:val="1"/>
    </w:pPr>
    <w:rPr>
      <w:rFonts w:ascii="Times New Roman" w:hAnsi="Times New Roman" w:cs="Times New Roman"/>
      <w:b/>
      <w:sz w:val="28"/>
      <w:szCs w:val="28"/>
    </w:rPr>
  </w:style>
  <w:style w:type="character" w:customStyle="1" w:styleId="20">
    <w:name w:val="МР заголовок2 Знак"/>
    <w:basedOn w:val="a0"/>
    <w:link w:val="2"/>
    <w:rsid w:val="002A69AE"/>
    <w:rPr>
      <w:rFonts w:ascii="Times New Roman" w:hAnsi="Times New Roman" w:cs="Times New Roman"/>
      <w:b/>
      <w:sz w:val="28"/>
      <w:szCs w:val="28"/>
    </w:rPr>
  </w:style>
  <w:style w:type="paragraph" w:styleId="a3">
    <w:name w:val="List Paragraph"/>
    <w:basedOn w:val="a"/>
    <w:uiPriority w:val="34"/>
    <w:qFormat/>
    <w:rsid w:val="002A69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1</cp:revision>
  <dcterms:created xsi:type="dcterms:W3CDTF">2019-05-14T15:59:00Z</dcterms:created>
  <dcterms:modified xsi:type="dcterms:W3CDTF">2019-05-14T16:00:00Z</dcterms:modified>
</cp:coreProperties>
</file>