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709C2" w:rsidRPr="0053135D" w:rsidRDefault="009709C2" w:rsidP="009709C2">
      <w:pPr>
        <w:pStyle w:val="2"/>
        <w:numPr>
          <w:ilvl w:val="0"/>
          <w:numId w:val="0"/>
        </w:numPr>
      </w:pPr>
      <w:bookmarkStart w:id="0" w:name="_Toc535590799"/>
      <w:bookmarkStart w:id="1" w:name="_GoBack"/>
      <w:bookmarkEnd w:id="1"/>
      <w:r w:rsidRPr="0053135D">
        <w:t>Инструкция для работников по обеспечению охраны образовательных организаций при организации входа участников ЕГЭ в ППЭ</w:t>
      </w:r>
      <w:bookmarkEnd w:id="0"/>
    </w:p>
    <w:p w:rsidR="009709C2" w:rsidRPr="0053135D" w:rsidRDefault="009709C2" w:rsidP="009709C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53135D">
        <w:rPr>
          <w:rFonts w:ascii="Times New Roman" w:eastAsia="Times New Roman" w:hAnsi="Times New Roman" w:cs="Times New Roman"/>
          <w:sz w:val="26"/>
          <w:szCs w:val="26"/>
          <w:lang w:eastAsia="ru-RU"/>
        </w:rPr>
        <w:t>Настоящая инструкция разработана в соответствии с приказом Минтруда России от 11.12.2015 № 1010н «Об утверждении профессионального стандарта «Работник по обеспечению охраны образовательных организаций» (зарегистрирован Минюст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ом</w:t>
      </w:r>
      <w:r w:rsidRPr="0053135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России 31.12.2015, регистрационный № 40478) (далее – Приказ).</w:t>
      </w:r>
    </w:p>
    <w:p w:rsidR="009709C2" w:rsidRPr="0053135D" w:rsidRDefault="009709C2" w:rsidP="009709C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53135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В соответствии с Приказом к трудовым функциям работников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                             </w:t>
      </w:r>
      <w:r w:rsidRPr="0053135D">
        <w:rPr>
          <w:rFonts w:ascii="Times New Roman" w:eastAsia="Times New Roman" w:hAnsi="Times New Roman" w:cs="Times New Roman"/>
          <w:sz w:val="26"/>
          <w:szCs w:val="26"/>
          <w:lang w:eastAsia="ru-RU"/>
        </w:rPr>
        <w:t>по обеспечению охраны образовательных организаций относятся:</w:t>
      </w:r>
    </w:p>
    <w:p w:rsidR="009709C2" w:rsidRPr="0053135D" w:rsidRDefault="009709C2" w:rsidP="009709C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53135D">
        <w:rPr>
          <w:rFonts w:ascii="Times New Roman" w:eastAsia="Times New Roman" w:hAnsi="Times New Roman" w:cs="Times New Roman"/>
          <w:sz w:val="26"/>
          <w:szCs w:val="26"/>
          <w:lang w:eastAsia="ru-RU"/>
        </w:rPr>
        <w:t>подготовка мероприятий по безопасному проведению ГИА;</w:t>
      </w:r>
    </w:p>
    <w:p w:rsidR="009709C2" w:rsidRPr="0053135D" w:rsidRDefault="009709C2" w:rsidP="009709C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53135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проверка технической готовности и использование технических средств обнаружения запрещенных к проносу предметов; </w:t>
      </w:r>
    </w:p>
    <w:p w:rsidR="009709C2" w:rsidRPr="0053135D" w:rsidRDefault="009709C2" w:rsidP="009709C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53135D">
        <w:rPr>
          <w:rFonts w:ascii="Times New Roman" w:eastAsia="Times New Roman" w:hAnsi="Times New Roman" w:cs="Times New Roman"/>
          <w:sz w:val="26"/>
          <w:szCs w:val="26"/>
          <w:lang w:eastAsia="ru-RU"/>
        </w:rPr>
        <w:t>участие в обеспечении пропускного режима в ходе ГИА.</w:t>
      </w:r>
    </w:p>
    <w:p w:rsidR="009709C2" w:rsidRPr="0053135D" w:rsidRDefault="009709C2" w:rsidP="009709C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i/>
          <w:sz w:val="26"/>
          <w:szCs w:val="26"/>
          <w:lang w:eastAsia="ru-RU"/>
        </w:rPr>
      </w:pPr>
      <w:r w:rsidRPr="0053135D"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  <w:t xml:space="preserve">В рамках </w:t>
      </w:r>
      <w:proofErr w:type="gramStart"/>
      <w:r w:rsidRPr="0053135D"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  <w:t xml:space="preserve">обеспечения организации </w:t>
      </w:r>
      <w:r w:rsidRPr="0053135D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входа участников </w:t>
      </w:r>
      <w:r w:rsidRPr="0093583A"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  <w:t>экзамена</w:t>
      </w:r>
      <w:proofErr w:type="gramEnd"/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Pr="0053135D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в ППЭ</w:t>
      </w:r>
      <w:r w:rsidRPr="0053135D">
        <w:t xml:space="preserve"> </w:t>
      </w:r>
      <w:r w:rsidRPr="0053135D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работник по обеспечению охраны образовательных организаций должен: </w:t>
      </w:r>
    </w:p>
    <w:p w:rsidR="009709C2" w:rsidRPr="0053135D" w:rsidRDefault="009709C2" w:rsidP="009709C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sz w:val="26"/>
          <w:szCs w:val="26"/>
          <w:u w:val="single"/>
          <w:lang w:eastAsia="ru-RU"/>
        </w:rPr>
      </w:pPr>
      <w:r w:rsidRPr="0053135D">
        <w:rPr>
          <w:rFonts w:ascii="Times New Roman" w:eastAsia="Times New Roman" w:hAnsi="Times New Roman" w:cs="Times New Roman"/>
          <w:i/>
          <w:sz w:val="26"/>
          <w:szCs w:val="26"/>
          <w:u w:val="single"/>
          <w:lang w:eastAsia="ru-RU"/>
        </w:rPr>
        <w:t>До входа в ППЭ (начиная с 09.00):</w:t>
      </w:r>
    </w:p>
    <w:p w:rsidR="009709C2" w:rsidRPr="0053135D" w:rsidRDefault="009709C2" w:rsidP="009709C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proofErr w:type="gramStart"/>
      <w:r w:rsidRPr="0053135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указать участникам 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экзамена </w:t>
      </w:r>
      <w:r w:rsidRPr="0053135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на необходимость оставить личные вещи (уведомление о регистрации на ЕГЭ, средства связи и иные запрещенные средства и материалы и др.) в специально выделенном до входа в ППЭ месте для личных вещей (указанное место для личных вещей участников 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экзамена </w:t>
      </w:r>
      <w:r w:rsidRPr="0053135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организуется до установленной рамки стационарного металлоискателя или до места проведения уполномоченными лицами работ с использованием переносного металлоискателя).</w:t>
      </w:r>
      <w:proofErr w:type="gramEnd"/>
    </w:p>
    <w:p w:rsidR="009709C2" w:rsidRPr="0053135D" w:rsidRDefault="009709C2" w:rsidP="009709C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sz w:val="26"/>
          <w:szCs w:val="26"/>
          <w:u w:val="single"/>
          <w:lang w:eastAsia="ru-RU"/>
        </w:rPr>
      </w:pPr>
      <w:r w:rsidRPr="0053135D">
        <w:rPr>
          <w:rFonts w:ascii="Times New Roman" w:eastAsia="Times New Roman" w:hAnsi="Times New Roman" w:cs="Times New Roman"/>
          <w:i/>
          <w:sz w:val="26"/>
          <w:szCs w:val="26"/>
          <w:u w:val="single"/>
          <w:lang w:eastAsia="ru-RU"/>
        </w:rPr>
        <w:t>При входе в ППЭ:</w:t>
      </w:r>
    </w:p>
    <w:p w:rsidR="009709C2" w:rsidRPr="0053135D" w:rsidRDefault="009709C2" w:rsidP="009709C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53135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проверить документы, удостоверяющие личность участников 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экзамена</w:t>
      </w:r>
      <w:r w:rsidRPr="0053135D">
        <w:rPr>
          <w:rFonts w:ascii="Times New Roman" w:eastAsia="Times New Roman" w:hAnsi="Times New Roman" w:cs="Times New Roman"/>
          <w:sz w:val="26"/>
          <w:szCs w:val="26"/>
          <w:lang w:eastAsia="ru-RU"/>
        </w:rPr>
        <w:t>, и наличие их в списках распределения в </w:t>
      </w:r>
      <w:proofErr w:type="gramStart"/>
      <w:r w:rsidRPr="0053135D">
        <w:rPr>
          <w:rFonts w:ascii="Times New Roman" w:eastAsia="Times New Roman" w:hAnsi="Times New Roman" w:cs="Times New Roman"/>
          <w:sz w:val="26"/>
          <w:szCs w:val="26"/>
          <w:lang w:eastAsia="ru-RU"/>
        </w:rPr>
        <w:t>данный</w:t>
      </w:r>
      <w:proofErr w:type="gramEnd"/>
      <w:r w:rsidRPr="0053135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ППЭ. В случае отсутствия по объективным причинам у обучающегося документа, удостоверяющего личность, он допускается в ППЭ после письменного подтверждения его личности сопровождающим (форма ППЭ-20 «Акт об идентификации личности участника ГИА»). </w:t>
      </w:r>
      <w:proofErr w:type="gramStart"/>
      <w:r w:rsidRPr="0053135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При отсутствии участника 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экзамена </w:t>
      </w:r>
      <w:r w:rsidRPr="0053135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в списках распределения в данный ППЭ, участник 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экзамена </w:t>
      </w:r>
      <w:r w:rsidRPr="0053135D">
        <w:rPr>
          <w:rFonts w:ascii="Times New Roman" w:eastAsia="Times New Roman" w:hAnsi="Times New Roman" w:cs="Times New Roman"/>
          <w:sz w:val="26"/>
          <w:szCs w:val="26"/>
          <w:lang w:eastAsia="ru-RU"/>
        </w:rPr>
        <w:t>в ППЭ не допускается, в этом случае необходимо пригласить члена ГЭК для фиксирования данного факта для дальнейшего принятия решения;</w:t>
      </w:r>
      <w:proofErr w:type="gramEnd"/>
    </w:p>
    <w:p w:rsidR="009709C2" w:rsidRPr="0053135D" w:rsidRDefault="009709C2" w:rsidP="009709C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53135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с помощью стационарных и (или) переносных металлоискателей проверить у участников 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экзамена </w:t>
      </w:r>
      <w:r w:rsidRPr="0053135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наличие запрещенных средств. По медицинским показаниям (при предоставлении подтверждающего документа) участник 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экзамена </w:t>
      </w:r>
      <w:r w:rsidRPr="0053135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может быть освобожден от проверки с использованием металлоискателя. При появлении сигнала металлоискателя </w:t>
      </w:r>
      <w:r w:rsidRPr="0053135D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предложить</w:t>
      </w:r>
      <w:r w:rsidRPr="0053135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участнику 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экзамена </w:t>
      </w:r>
      <w:r w:rsidRPr="0053135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показать предмет, вызывающий сигнал. Если этим предметом является запрещенное средство, в том числе средство связи, </w:t>
      </w:r>
      <w:r w:rsidRPr="0053135D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предложить</w:t>
      </w:r>
      <w:r w:rsidRPr="0053135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участнику 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экзамена </w:t>
      </w:r>
      <w:r w:rsidRPr="0053135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сдать данное средство </w:t>
      </w:r>
      <w:proofErr w:type="gramStart"/>
      <w:r w:rsidRPr="0053135D">
        <w:rPr>
          <w:rFonts w:ascii="Times New Roman" w:eastAsia="Times New Roman" w:hAnsi="Times New Roman" w:cs="Times New Roman"/>
          <w:sz w:val="26"/>
          <w:szCs w:val="26"/>
          <w:lang w:eastAsia="ru-RU"/>
        </w:rPr>
        <w:t>в место хранения</w:t>
      </w:r>
      <w:proofErr w:type="gramEnd"/>
      <w:r w:rsidRPr="0053135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личных вещей участников 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экзамена </w:t>
      </w:r>
      <w:r w:rsidRPr="0053135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или сопровождающему. ВАЖНО: Работник по обеспечению охраны образовательных организаций не прикасается к участникам экзамена и его вещам, а просит добровольно показать предмет, вызывающий сигнал переносного металлоискателя, и сдать все запрещенные средства </w:t>
      </w:r>
      <w:proofErr w:type="gramStart"/>
      <w:r w:rsidRPr="0053135D">
        <w:rPr>
          <w:rFonts w:ascii="Times New Roman" w:eastAsia="Times New Roman" w:hAnsi="Times New Roman" w:cs="Times New Roman"/>
          <w:sz w:val="26"/>
          <w:szCs w:val="26"/>
          <w:lang w:eastAsia="ru-RU"/>
        </w:rPr>
        <w:t>в место хранения</w:t>
      </w:r>
      <w:proofErr w:type="gramEnd"/>
      <w:r w:rsidRPr="0053135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личных вещей участников 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экзамена </w:t>
      </w:r>
      <w:r w:rsidRPr="0053135D">
        <w:rPr>
          <w:rFonts w:ascii="Times New Roman" w:eastAsia="Times New Roman" w:hAnsi="Times New Roman" w:cs="Times New Roman"/>
          <w:sz w:val="26"/>
          <w:szCs w:val="26"/>
          <w:lang w:eastAsia="ru-RU"/>
        </w:rPr>
        <w:t>или сопровождающему;</w:t>
      </w:r>
    </w:p>
    <w:p w:rsidR="009709C2" w:rsidRPr="0053135D" w:rsidRDefault="009709C2" w:rsidP="009709C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6"/>
          <w:szCs w:val="26"/>
        </w:rPr>
      </w:pPr>
      <w:proofErr w:type="gramStart"/>
      <w:r w:rsidRPr="0053135D">
        <w:rPr>
          <w:rFonts w:ascii="Times New Roman" w:eastAsia="Calibri" w:hAnsi="Times New Roman" w:cs="Times New Roman"/>
          <w:sz w:val="26"/>
          <w:szCs w:val="26"/>
        </w:rPr>
        <w:t xml:space="preserve">в случае если участник 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экзамена </w:t>
      </w:r>
      <w:r w:rsidRPr="0053135D">
        <w:rPr>
          <w:rFonts w:ascii="Times New Roman" w:eastAsia="Calibri" w:hAnsi="Times New Roman" w:cs="Times New Roman"/>
          <w:sz w:val="26"/>
          <w:szCs w:val="26"/>
        </w:rPr>
        <w:t xml:space="preserve">отказывается сдавать запрещенное средство, </w:t>
      </w:r>
      <w:r w:rsidRPr="0053135D">
        <w:rPr>
          <w:rFonts w:ascii="Times New Roman" w:eastAsia="Calibri" w:hAnsi="Times New Roman" w:cs="Times New Roman"/>
          <w:b/>
          <w:sz w:val="26"/>
          <w:szCs w:val="26"/>
        </w:rPr>
        <w:t>повторно разъяснить</w:t>
      </w:r>
      <w:r w:rsidRPr="0053135D">
        <w:rPr>
          <w:rFonts w:ascii="Times New Roman" w:eastAsia="Calibri" w:hAnsi="Times New Roman" w:cs="Times New Roman"/>
          <w:sz w:val="26"/>
          <w:szCs w:val="26"/>
        </w:rPr>
        <w:t xml:space="preserve"> ему, что в соответствии с пунктом </w:t>
      </w:r>
      <w:r>
        <w:rPr>
          <w:rFonts w:ascii="Times New Roman" w:eastAsia="Calibri" w:hAnsi="Times New Roman" w:cs="Times New Roman"/>
          <w:sz w:val="26"/>
          <w:szCs w:val="26"/>
        </w:rPr>
        <w:t xml:space="preserve">65 </w:t>
      </w:r>
      <w:r w:rsidRPr="0053135D">
        <w:rPr>
          <w:rFonts w:ascii="Times New Roman" w:eastAsia="Calibri" w:hAnsi="Times New Roman" w:cs="Times New Roman"/>
          <w:sz w:val="26"/>
          <w:szCs w:val="26"/>
        </w:rPr>
        <w:t xml:space="preserve">Порядка </w:t>
      </w:r>
      <w:r w:rsidRPr="0053135D">
        <w:rPr>
          <w:rFonts w:ascii="Times New Roman" w:eastAsia="Calibri" w:hAnsi="Times New Roman" w:cs="Times New Roman"/>
          <w:sz w:val="26"/>
          <w:szCs w:val="26"/>
        </w:rPr>
        <w:lastRenderedPageBreak/>
        <w:t>в день проведения экзамена (в период с момента входа в ППЭ и до окончания экзамена) в ППЭ запрещается иметь при себе средства связи, электронно-вычислительную технику, фото-, аудио- и видеоаппаратуру, справочные материалы, письменные заметки и иные средства хранения и передачи информации.</w:t>
      </w:r>
      <w:proofErr w:type="gramEnd"/>
      <w:r w:rsidRPr="0053135D">
        <w:rPr>
          <w:rFonts w:ascii="Times New Roman" w:eastAsia="Calibri" w:hAnsi="Times New Roman" w:cs="Times New Roman"/>
          <w:sz w:val="26"/>
          <w:szCs w:val="26"/>
        </w:rPr>
        <w:t xml:space="preserve"> Таким образом, такой участник 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экзамена </w:t>
      </w:r>
      <w:r w:rsidRPr="0053135D">
        <w:rPr>
          <w:rFonts w:ascii="Times New Roman" w:eastAsia="Calibri" w:hAnsi="Times New Roman" w:cs="Times New Roman"/>
          <w:b/>
          <w:sz w:val="26"/>
          <w:szCs w:val="26"/>
        </w:rPr>
        <w:t>не</w:t>
      </w:r>
      <w:r w:rsidRPr="0053135D">
        <w:rPr>
          <w:rFonts w:ascii="Times New Roman" w:eastAsia="Calibri" w:hAnsi="Times New Roman" w:cs="Times New Roman"/>
          <w:sz w:val="26"/>
          <w:szCs w:val="26"/>
        </w:rPr>
        <w:t> </w:t>
      </w:r>
      <w:r w:rsidRPr="0053135D">
        <w:rPr>
          <w:rFonts w:ascii="Times New Roman" w:eastAsia="Calibri" w:hAnsi="Times New Roman" w:cs="Times New Roman"/>
          <w:b/>
          <w:sz w:val="26"/>
          <w:szCs w:val="26"/>
        </w:rPr>
        <w:t>может быть допущен в ППЭ</w:t>
      </w:r>
      <w:r w:rsidRPr="0053135D">
        <w:rPr>
          <w:rFonts w:ascii="Times New Roman" w:eastAsia="Calibri" w:hAnsi="Times New Roman" w:cs="Times New Roman"/>
          <w:sz w:val="26"/>
          <w:szCs w:val="26"/>
        </w:rPr>
        <w:t>.</w:t>
      </w:r>
    </w:p>
    <w:p w:rsidR="009709C2" w:rsidRPr="0053135D" w:rsidRDefault="009709C2" w:rsidP="009709C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53135D">
        <w:rPr>
          <w:rFonts w:ascii="Times New Roman" w:eastAsia="Calibri" w:hAnsi="Times New Roman" w:cs="Times New Roman"/>
          <w:sz w:val="26"/>
          <w:szCs w:val="26"/>
        </w:rPr>
        <w:t>В этом случае с помощью организаторов вне аудитории необходимо пригласить руководителя ППЭ и члена ГЭК. Руководитель ППЭ в присутствии члена ГЭК составляет акт о </w:t>
      </w:r>
      <w:proofErr w:type="spellStart"/>
      <w:r w:rsidRPr="0053135D">
        <w:rPr>
          <w:rFonts w:ascii="Times New Roman" w:eastAsia="Calibri" w:hAnsi="Times New Roman" w:cs="Times New Roman"/>
          <w:sz w:val="26"/>
          <w:szCs w:val="26"/>
        </w:rPr>
        <w:t>недопуске</w:t>
      </w:r>
      <w:proofErr w:type="spellEnd"/>
      <w:r w:rsidRPr="0053135D">
        <w:rPr>
          <w:rFonts w:ascii="Times New Roman" w:eastAsia="Calibri" w:hAnsi="Times New Roman" w:cs="Times New Roman"/>
          <w:sz w:val="26"/>
          <w:szCs w:val="26"/>
        </w:rPr>
        <w:t xml:space="preserve"> участника 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экзамена</w:t>
      </w:r>
      <w:r w:rsidRPr="0053135D">
        <w:rPr>
          <w:rFonts w:ascii="Times New Roman" w:eastAsia="Calibri" w:hAnsi="Times New Roman" w:cs="Times New Roman"/>
          <w:sz w:val="26"/>
          <w:szCs w:val="26"/>
        </w:rPr>
        <w:t xml:space="preserve">, отказавшегося от сдачи запрещенного средства. Указанный акт подписывают член ГЭК, руководитель ППЭ и участник 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экзамена</w:t>
      </w:r>
      <w:r w:rsidRPr="0053135D">
        <w:rPr>
          <w:rFonts w:ascii="Times New Roman" w:eastAsia="Calibri" w:hAnsi="Times New Roman" w:cs="Times New Roman"/>
          <w:sz w:val="26"/>
          <w:szCs w:val="26"/>
        </w:rPr>
        <w:t xml:space="preserve">, отказавшийся от сдачи запрещенного средства. Акт составляется в двух экземплярах в свободной форме. Первый экземпляр оставляет член ГЭК </w:t>
      </w:r>
      <w:r>
        <w:rPr>
          <w:rFonts w:ascii="Times New Roman" w:eastAsia="Calibri" w:hAnsi="Times New Roman" w:cs="Times New Roman"/>
          <w:sz w:val="26"/>
          <w:szCs w:val="26"/>
        </w:rPr>
        <w:t xml:space="preserve">оставляет у себя </w:t>
      </w:r>
      <w:r w:rsidRPr="0053135D">
        <w:rPr>
          <w:rFonts w:ascii="Times New Roman" w:eastAsia="Calibri" w:hAnsi="Times New Roman" w:cs="Times New Roman"/>
          <w:sz w:val="26"/>
          <w:szCs w:val="26"/>
        </w:rPr>
        <w:t xml:space="preserve">для передачи председателю ГЭК, второй </w:t>
      </w:r>
      <w:r>
        <w:rPr>
          <w:rFonts w:ascii="Times New Roman" w:eastAsia="Calibri" w:hAnsi="Times New Roman" w:cs="Times New Roman"/>
          <w:sz w:val="26"/>
          <w:szCs w:val="26"/>
        </w:rPr>
        <w:t>передает</w:t>
      </w:r>
      <w:r w:rsidRPr="0053135D">
        <w:rPr>
          <w:rFonts w:ascii="Times New Roman" w:eastAsia="Calibri" w:hAnsi="Times New Roman" w:cs="Times New Roman"/>
          <w:sz w:val="26"/>
          <w:szCs w:val="26"/>
        </w:rPr>
        <w:t xml:space="preserve"> участнику 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экзамена</w:t>
      </w:r>
      <w:r w:rsidRPr="0053135D">
        <w:rPr>
          <w:rFonts w:ascii="Times New Roman" w:eastAsia="Calibri" w:hAnsi="Times New Roman" w:cs="Times New Roman"/>
          <w:sz w:val="26"/>
          <w:szCs w:val="26"/>
        </w:rPr>
        <w:t xml:space="preserve">. Повторно к участию в ЕГЭ по данному учебному предмету в дополнительные сроки указанный участник 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экзамена </w:t>
      </w:r>
      <w:r w:rsidRPr="0053135D">
        <w:rPr>
          <w:rFonts w:ascii="Times New Roman" w:eastAsia="Calibri" w:hAnsi="Times New Roman" w:cs="Times New Roman"/>
          <w:sz w:val="26"/>
          <w:szCs w:val="26"/>
        </w:rPr>
        <w:t>может быть допущен только по решению председателя ГЭК.</w:t>
      </w:r>
    </w:p>
    <w:p w:rsidR="009709C2" w:rsidRDefault="009709C2" w:rsidP="009709C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u w:val="single"/>
          <w:lang w:eastAsia="ru-RU"/>
        </w:rPr>
      </w:pPr>
      <w:r w:rsidRPr="0053135D">
        <w:rPr>
          <w:rFonts w:ascii="Times New Roman" w:eastAsia="Times New Roman" w:hAnsi="Times New Roman" w:cs="Times New Roman"/>
          <w:b/>
          <w:i/>
          <w:sz w:val="26"/>
          <w:szCs w:val="26"/>
          <w:lang w:eastAsia="ru-RU"/>
        </w:rPr>
        <w:t xml:space="preserve">На этапе проведения и завершения ЕГЭ должен </w:t>
      </w:r>
      <w:r w:rsidRPr="0053135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контролировать организованный выход из ППЭ участников 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экзамена</w:t>
      </w:r>
      <w:r w:rsidRPr="0053135D">
        <w:rPr>
          <w:rFonts w:ascii="Times New Roman" w:eastAsia="Times New Roman" w:hAnsi="Times New Roman" w:cs="Times New Roman"/>
          <w:sz w:val="26"/>
          <w:szCs w:val="26"/>
          <w:lang w:eastAsia="ru-RU"/>
        </w:rPr>
        <w:t>, завершивших экзамен.</w:t>
      </w:r>
    </w:p>
    <w:p w:rsidR="00652FA8" w:rsidRDefault="00652FA8"/>
    <w:sectPr w:rsidR="00652FA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FA2E5E"/>
    <w:multiLevelType w:val="multilevel"/>
    <w:tmpl w:val="5FC2327E"/>
    <w:lvl w:ilvl="0">
      <w:start w:val="1"/>
      <w:numFmt w:val="decimal"/>
      <w:pStyle w:val="1"/>
      <w:lvlText w:val="%1."/>
      <w:lvlJc w:val="left"/>
      <w:pPr>
        <w:ind w:left="360" w:hanging="360"/>
      </w:pPr>
    </w:lvl>
    <w:lvl w:ilvl="1">
      <w:start w:val="1"/>
      <w:numFmt w:val="decimal"/>
      <w:pStyle w:val="2"/>
      <w:lvlText w:val="%1.%2."/>
      <w:lvlJc w:val="left"/>
      <w:pPr>
        <w:ind w:left="114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09C2"/>
    <w:rsid w:val="00652FA8"/>
    <w:rsid w:val="009709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09C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МР заголовок1"/>
    <w:basedOn w:val="a3"/>
    <w:next w:val="2"/>
    <w:qFormat/>
    <w:rsid w:val="009709C2"/>
    <w:pPr>
      <w:keepNext/>
      <w:keepLines/>
      <w:pageBreakBefore/>
      <w:numPr>
        <w:numId w:val="1"/>
      </w:numPr>
      <w:spacing w:after="120" w:line="240" w:lineRule="auto"/>
      <w:outlineLvl w:val="0"/>
    </w:pPr>
    <w:rPr>
      <w:rFonts w:ascii="Times New Roman" w:hAnsi="Times New Roman" w:cs="Times New Roman"/>
      <w:b/>
      <w:sz w:val="32"/>
      <w:szCs w:val="28"/>
    </w:rPr>
  </w:style>
  <w:style w:type="paragraph" w:customStyle="1" w:styleId="2">
    <w:name w:val="МР заголовок2"/>
    <w:basedOn w:val="a3"/>
    <w:next w:val="a"/>
    <w:link w:val="20"/>
    <w:qFormat/>
    <w:rsid w:val="009709C2"/>
    <w:pPr>
      <w:keepNext/>
      <w:keepLines/>
      <w:numPr>
        <w:ilvl w:val="1"/>
        <w:numId w:val="1"/>
      </w:numPr>
      <w:spacing w:before="120" w:after="120" w:line="240" w:lineRule="auto"/>
      <w:ind w:left="788" w:hanging="431"/>
      <w:outlineLvl w:val="1"/>
    </w:pPr>
    <w:rPr>
      <w:rFonts w:ascii="Times New Roman" w:hAnsi="Times New Roman" w:cs="Times New Roman"/>
      <w:b/>
      <w:sz w:val="28"/>
      <w:szCs w:val="28"/>
    </w:rPr>
  </w:style>
  <w:style w:type="character" w:customStyle="1" w:styleId="20">
    <w:name w:val="МР заголовок2 Знак"/>
    <w:basedOn w:val="a0"/>
    <w:link w:val="2"/>
    <w:rsid w:val="009709C2"/>
    <w:rPr>
      <w:rFonts w:ascii="Times New Roman" w:hAnsi="Times New Roman" w:cs="Times New Roman"/>
      <w:b/>
      <w:sz w:val="28"/>
      <w:szCs w:val="28"/>
    </w:rPr>
  </w:style>
  <w:style w:type="paragraph" w:styleId="a3">
    <w:name w:val="List Paragraph"/>
    <w:basedOn w:val="a"/>
    <w:uiPriority w:val="34"/>
    <w:qFormat/>
    <w:rsid w:val="009709C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09C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МР заголовок1"/>
    <w:basedOn w:val="a3"/>
    <w:next w:val="2"/>
    <w:qFormat/>
    <w:rsid w:val="009709C2"/>
    <w:pPr>
      <w:keepNext/>
      <w:keepLines/>
      <w:pageBreakBefore/>
      <w:numPr>
        <w:numId w:val="1"/>
      </w:numPr>
      <w:spacing w:after="120" w:line="240" w:lineRule="auto"/>
      <w:outlineLvl w:val="0"/>
    </w:pPr>
    <w:rPr>
      <w:rFonts w:ascii="Times New Roman" w:hAnsi="Times New Roman" w:cs="Times New Roman"/>
      <w:b/>
      <w:sz w:val="32"/>
      <w:szCs w:val="28"/>
    </w:rPr>
  </w:style>
  <w:style w:type="paragraph" w:customStyle="1" w:styleId="2">
    <w:name w:val="МР заголовок2"/>
    <w:basedOn w:val="a3"/>
    <w:next w:val="a"/>
    <w:link w:val="20"/>
    <w:qFormat/>
    <w:rsid w:val="009709C2"/>
    <w:pPr>
      <w:keepNext/>
      <w:keepLines/>
      <w:numPr>
        <w:ilvl w:val="1"/>
        <w:numId w:val="1"/>
      </w:numPr>
      <w:spacing w:before="120" w:after="120" w:line="240" w:lineRule="auto"/>
      <w:ind w:left="788" w:hanging="431"/>
      <w:outlineLvl w:val="1"/>
    </w:pPr>
    <w:rPr>
      <w:rFonts w:ascii="Times New Roman" w:hAnsi="Times New Roman" w:cs="Times New Roman"/>
      <w:b/>
      <w:sz w:val="28"/>
      <w:szCs w:val="28"/>
    </w:rPr>
  </w:style>
  <w:style w:type="character" w:customStyle="1" w:styleId="20">
    <w:name w:val="МР заголовок2 Знак"/>
    <w:basedOn w:val="a0"/>
    <w:link w:val="2"/>
    <w:rsid w:val="009709C2"/>
    <w:rPr>
      <w:rFonts w:ascii="Times New Roman" w:hAnsi="Times New Roman" w:cs="Times New Roman"/>
      <w:b/>
      <w:sz w:val="28"/>
      <w:szCs w:val="28"/>
    </w:rPr>
  </w:style>
  <w:style w:type="paragraph" w:styleId="a3">
    <w:name w:val="List Paragraph"/>
    <w:basedOn w:val="a"/>
    <w:uiPriority w:val="34"/>
    <w:qFormat/>
    <w:rsid w:val="009709C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627</Words>
  <Characters>3576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4195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Сабир Керимов</dc:creator>
  <cp:lastModifiedBy>Сабир Керимов</cp:lastModifiedBy>
  <cp:revision>1</cp:revision>
  <dcterms:created xsi:type="dcterms:W3CDTF">2019-05-14T15:59:00Z</dcterms:created>
  <dcterms:modified xsi:type="dcterms:W3CDTF">2019-05-14T15:59:00Z</dcterms:modified>
</cp:coreProperties>
</file>