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F51" w:rsidRDefault="00F74F51" w:rsidP="00F74F51">
      <w:pPr>
        <w:ind w:right="-5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1095375" cy="1019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F51" w:rsidRDefault="00F74F51" w:rsidP="00F74F51">
      <w:pPr>
        <w:pStyle w:val="6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МИНИСТЕРСТВО ОБРАЗОВАНИЯ И НАУКИ </w:t>
      </w:r>
    </w:p>
    <w:p w:rsidR="00F74F51" w:rsidRDefault="00F74F51" w:rsidP="00F74F51">
      <w:pPr>
        <w:pStyle w:val="6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РЕСПУБЛИКИ ДАГЕСТАН</w:t>
      </w:r>
    </w:p>
    <w:p w:rsidR="00F74F51" w:rsidRDefault="00F74F51" w:rsidP="00F74F51">
      <w:pPr>
        <w:rPr>
          <w:sz w:val="16"/>
          <w:szCs w:val="16"/>
        </w:rPr>
      </w:pPr>
    </w:p>
    <w:p w:rsidR="00F74F51" w:rsidRDefault="00F74F51" w:rsidP="00F74F5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367001, </w:t>
      </w:r>
      <w:proofErr w:type="spellStart"/>
      <w:r>
        <w:rPr>
          <w:sz w:val="22"/>
          <w:szCs w:val="22"/>
        </w:rPr>
        <w:t>г.Махачкала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ул.Даниялова</w:t>
      </w:r>
      <w:proofErr w:type="spellEnd"/>
      <w:r>
        <w:rPr>
          <w:sz w:val="22"/>
          <w:szCs w:val="22"/>
        </w:rPr>
        <w:t xml:space="preserve">, 32, тел.: (8722)67-18-48,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  <w:lang w:val="en-US"/>
        </w:rPr>
        <w:t>dagminobr</w:t>
      </w:r>
      <w:proofErr w:type="spellEnd"/>
      <w:r>
        <w:rPr>
          <w:sz w:val="22"/>
          <w:szCs w:val="22"/>
        </w:rPr>
        <w:t>@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dag</w:t>
      </w:r>
      <w:r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</w:p>
    <w:tbl>
      <w:tblPr>
        <w:tblW w:w="0" w:type="auto"/>
        <w:tblInd w:w="108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F74F51" w:rsidTr="000B7988">
        <w:trPr>
          <w:trHeight w:val="20"/>
        </w:trPr>
        <w:tc>
          <w:tcPr>
            <w:tcW w:w="954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74F51" w:rsidRDefault="00F74F51" w:rsidP="000B7988">
            <w:pPr>
              <w:spacing w:line="256" w:lineRule="auto"/>
              <w:rPr>
                <w:sz w:val="2"/>
                <w:szCs w:val="2"/>
                <w:lang w:eastAsia="en-US"/>
              </w:rPr>
            </w:pPr>
          </w:p>
        </w:tc>
      </w:tr>
    </w:tbl>
    <w:p w:rsidR="00F74F51" w:rsidRDefault="00F74F51" w:rsidP="00F74F51"/>
    <w:tbl>
      <w:tblPr>
        <w:tblW w:w="0" w:type="auto"/>
        <w:tblInd w:w="-72" w:type="dxa"/>
        <w:tblLook w:val="01E0" w:firstRow="1" w:lastRow="1" w:firstColumn="1" w:lastColumn="1" w:noHBand="0" w:noVBand="0"/>
      </w:tblPr>
      <w:tblGrid>
        <w:gridCol w:w="4680"/>
        <w:gridCol w:w="4963"/>
      </w:tblGrid>
      <w:tr w:rsidR="00F74F51" w:rsidTr="000B7988">
        <w:trPr>
          <w:trHeight w:val="1219"/>
        </w:trPr>
        <w:tc>
          <w:tcPr>
            <w:tcW w:w="4680" w:type="dxa"/>
            <w:hideMark/>
          </w:tcPr>
          <w:p w:rsidR="00F74F51" w:rsidRDefault="00F74F51" w:rsidP="000B7988">
            <w:p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№______________от_____________ </w:t>
            </w:r>
          </w:p>
          <w:p w:rsidR="00F74F51" w:rsidRDefault="00F74F51" w:rsidP="000B7988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На №___________от_____________</w:t>
            </w:r>
          </w:p>
        </w:tc>
        <w:tc>
          <w:tcPr>
            <w:tcW w:w="4963" w:type="dxa"/>
          </w:tcPr>
          <w:p w:rsidR="00F74F51" w:rsidRPr="00F74F51" w:rsidRDefault="00F74F51" w:rsidP="000B7988">
            <w:pPr>
              <w:spacing w:line="256" w:lineRule="auto"/>
              <w:ind w:firstLine="567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F74F51">
              <w:rPr>
                <w:b/>
                <w:bCs/>
                <w:sz w:val="28"/>
                <w:szCs w:val="28"/>
                <w:lang w:eastAsia="en-US"/>
              </w:rPr>
              <w:t>Руководителям</w:t>
            </w:r>
          </w:p>
          <w:p w:rsidR="00F74F51" w:rsidRPr="00F74F51" w:rsidRDefault="00F74F51" w:rsidP="000B7988">
            <w:pPr>
              <w:spacing w:line="256" w:lineRule="auto"/>
              <w:ind w:firstLine="567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F74F51">
              <w:rPr>
                <w:b/>
                <w:bCs/>
                <w:sz w:val="28"/>
                <w:szCs w:val="28"/>
                <w:lang w:eastAsia="en-US"/>
              </w:rPr>
              <w:t>муниципальных органов</w:t>
            </w:r>
          </w:p>
          <w:p w:rsidR="00F74F51" w:rsidRPr="00F74F51" w:rsidRDefault="00F74F51" w:rsidP="000B7988">
            <w:pPr>
              <w:spacing w:line="256" w:lineRule="auto"/>
              <w:ind w:firstLine="567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F74F51">
              <w:rPr>
                <w:b/>
                <w:bCs/>
                <w:sz w:val="28"/>
                <w:szCs w:val="28"/>
                <w:lang w:eastAsia="en-US"/>
              </w:rPr>
              <w:t>управления образованием</w:t>
            </w:r>
          </w:p>
          <w:p w:rsidR="00F74F51" w:rsidRPr="00B81187" w:rsidRDefault="00AB2B18" w:rsidP="00F74F51">
            <w:pPr>
              <w:tabs>
                <w:tab w:val="left" w:pos="1843"/>
                <w:tab w:val="left" w:pos="3740"/>
              </w:tabs>
              <w:spacing w:before="2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F74F51" w:rsidRPr="00B81187">
              <w:rPr>
                <w:b/>
                <w:sz w:val="28"/>
                <w:szCs w:val="28"/>
              </w:rPr>
              <w:t xml:space="preserve">Руководителям </w:t>
            </w:r>
          </w:p>
          <w:p w:rsidR="00F74F51" w:rsidRDefault="00AB2B18" w:rsidP="00F74F51">
            <w:pPr>
              <w:tabs>
                <w:tab w:val="left" w:pos="1843"/>
                <w:tab w:val="left" w:pos="37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  <w:r w:rsidR="00F74F51" w:rsidRPr="00B81187">
              <w:rPr>
                <w:b/>
                <w:sz w:val="28"/>
                <w:szCs w:val="28"/>
              </w:rPr>
              <w:t>образовательных организаци</w:t>
            </w:r>
            <w:r w:rsidR="00F74F51">
              <w:rPr>
                <w:b/>
                <w:sz w:val="28"/>
                <w:szCs w:val="28"/>
              </w:rPr>
              <w:t xml:space="preserve">й </w:t>
            </w:r>
          </w:p>
          <w:p w:rsidR="00F74F51" w:rsidRDefault="00AB2B18" w:rsidP="00F74F51">
            <w:pPr>
              <w:tabs>
                <w:tab w:val="left" w:pos="1843"/>
                <w:tab w:val="left" w:pos="37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F74F51">
              <w:rPr>
                <w:b/>
                <w:sz w:val="28"/>
                <w:szCs w:val="28"/>
              </w:rPr>
              <w:t>профессионального образования</w:t>
            </w:r>
          </w:p>
          <w:p w:rsidR="00F74F51" w:rsidRDefault="00F74F51" w:rsidP="000B7988">
            <w:pPr>
              <w:pStyle w:val="a5"/>
              <w:spacing w:line="256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F74F51" w:rsidRDefault="00F74F51" w:rsidP="00F74F51">
      <w:pPr>
        <w:shd w:val="clear" w:color="auto" w:fill="FFFFFF"/>
        <w:ind w:firstLine="709"/>
        <w:jc w:val="both"/>
        <w:rPr>
          <w:sz w:val="28"/>
          <w:szCs w:val="28"/>
        </w:rPr>
      </w:pPr>
      <w:r w:rsidRPr="00F74F51">
        <w:rPr>
          <w:sz w:val="28"/>
          <w:szCs w:val="28"/>
        </w:rPr>
        <w:t xml:space="preserve">В целях обобщения информации о </w:t>
      </w:r>
      <w:r w:rsidR="001B36F9">
        <w:rPr>
          <w:sz w:val="28"/>
          <w:szCs w:val="28"/>
        </w:rPr>
        <w:t xml:space="preserve">состоянии и </w:t>
      </w:r>
      <w:r w:rsidRPr="00F74F51">
        <w:rPr>
          <w:sz w:val="28"/>
          <w:szCs w:val="28"/>
        </w:rPr>
        <w:t xml:space="preserve">развитии кружковой и секционной работы в образовательных </w:t>
      </w:r>
      <w:r>
        <w:rPr>
          <w:sz w:val="28"/>
          <w:szCs w:val="28"/>
        </w:rPr>
        <w:t xml:space="preserve">организациях (ОО, ДОУ, ШИ, КШИ, </w:t>
      </w:r>
      <w:proofErr w:type="spellStart"/>
      <w:r w:rsidR="00F40D96" w:rsidRPr="001B36F9">
        <w:rPr>
          <w:sz w:val="28"/>
          <w:szCs w:val="28"/>
        </w:rPr>
        <w:t>Ссузы</w:t>
      </w:r>
      <w:proofErr w:type="spellEnd"/>
      <w:r>
        <w:rPr>
          <w:sz w:val="28"/>
          <w:szCs w:val="28"/>
        </w:rPr>
        <w:t>)</w:t>
      </w:r>
      <w:r w:rsidRPr="00F74F51">
        <w:rPr>
          <w:sz w:val="28"/>
          <w:szCs w:val="28"/>
        </w:rPr>
        <w:t xml:space="preserve"> и учреждениях дополнительного образования детей </w:t>
      </w:r>
      <w:r w:rsidR="006B6A4D">
        <w:rPr>
          <w:sz w:val="28"/>
          <w:szCs w:val="28"/>
        </w:rPr>
        <w:t xml:space="preserve">(независимо от ведомственной принадлежности) </w:t>
      </w:r>
      <w:r w:rsidRPr="00F74F51">
        <w:rPr>
          <w:sz w:val="28"/>
          <w:szCs w:val="28"/>
        </w:rPr>
        <w:t>в Республике Дагестан </w:t>
      </w:r>
      <w:r w:rsidR="00516DAA">
        <w:rPr>
          <w:sz w:val="28"/>
          <w:szCs w:val="28"/>
        </w:rPr>
        <w:t xml:space="preserve"> на 201</w:t>
      </w:r>
      <w:r w:rsidR="006B6A4D">
        <w:rPr>
          <w:sz w:val="28"/>
          <w:szCs w:val="28"/>
        </w:rPr>
        <w:t>9</w:t>
      </w:r>
      <w:r w:rsidR="00516DAA">
        <w:rPr>
          <w:sz w:val="28"/>
          <w:szCs w:val="28"/>
        </w:rPr>
        <w:t>/20</w:t>
      </w:r>
      <w:r w:rsidR="006B6A4D">
        <w:rPr>
          <w:sz w:val="28"/>
          <w:szCs w:val="28"/>
        </w:rPr>
        <w:t>20</w:t>
      </w:r>
      <w:r w:rsidR="00516DAA">
        <w:rPr>
          <w:sz w:val="28"/>
          <w:szCs w:val="28"/>
        </w:rPr>
        <w:t xml:space="preserve"> учебный год </w:t>
      </w:r>
      <w:r w:rsidRPr="00F74F51">
        <w:rPr>
          <w:sz w:val="28"/>
          <w:szCs w:val="28"/>
        </w:rPr>
        <w:t xml:space="preserve">просим представить информацию </w:t>
      </w:r>
      <w:r w:rsidR="00AB2B18">
        <w:rPr>
          <w:sz w:val="28"/>
          <w:szCs w:val="28"/>
        </w:rPr>
        <w:t>согласно</w:t>
      </w:r>
      <w:r w:rsidRPr="00F74F51">
        <w:rPr>
          <w:sz w:val="28"/>
          <w:szCs w:val="28"/>
        </w:rPr>
        <w:t xml:space="preserve"> прилагаемым </w:t>
      </w:r>
      <w:r w:rsidR="00516DAA">
        <w:rPr>
          <w:sz w:val="28"/>
          <w:szCs w:val="28"/>
        </w:rPr>
        <w:t>приложениям</w:t>
      </w:r>
      <w:r w:rsidR="00AB2B18">
        <w:rPr>
          <w:sz w:val="28"/>
          <w:szCs w:val="28"/>
        </w:rPr>
        <w:t xml:space="preserve"> в срок </w:t>
      </w:r>
      <w:r w:rsidRPr="00F74F51">
        <w:rPr>
          <w:b/>
          <w:sz w:val="28"/>
          <w:szCs w:val="28"/>
        </w:rPr>
        <w:t xml:space="preserve">до </w:t>
      </w:r>
      <w:r w:rsidR="001B36F9">
        <w:rPr>
          <w:b/>
          <w:sz w:val="28"/>
          <w:szCs w:val="28"/>
        </w:rPr>
        <w:t>2</w:t>
      </w:r>
      <w:r w:rsidR="006B6A4D">
        <w:rPr>
          <w:b/>
          <w:sz w:val="28"/>
          <w:szCs w:val="28"/>
        </w:rPr>
        <w:t>5</w:t>
      </w:r>
      <w:r w:rsidRPr="00F74F51">
        <w:rPr>
          <w:b/>
          <w:sz w:val="28"/>
          <w:szCs w:val="28"/>
        </w:rPr>
        <w:t xml:space="preserve"> октября 201</w:t>
      </w:r>
      <w:r w:rsidR="006B6A4D">
        <w:rPr>
          <w:b/>
          <w:sz w:val="28"/>
          <w:szCs w:val="28"/>
        </w:rPr>
        <w:t>9</w:t>
      </w:r>
      <w:r w:rsidRPr="00F74F51">
        <w:rPr>
          <w:b/>
          <w:sz w:val="28"/>
          <w:szCs w:val="28"/>
        </w:rPr>
        <w:t xml:space="preserve"> г. </w:t>
      </w:r>
      <w:r w:rsidRPr="00F74F51">
        <w:rPr>
          <w:sz w:val="28"/>
          <w:szCs w:val="28"/>
        </w:rPr>
        <w:t xml:space="preserve">в Отдел развития дополнительного образования Министерства образования и науки РД (Калмыкова Л.П., начальник Отдела, тел.: 67-18-62, </w:t>
      </w:r>
      <w:r w:rsidRPr="00F74F51">
        <w:rPr>
          <w:sz w:val="28"/>
          <w:szCs w:val="28"/>
          <w:lang w:val="en-US"/>
        </w:rPr>
        <w:t>e</w:t>
      </w:r>
      <w:r w:rsidRPr="00F74F51">
        <w:rPr>
          <w:sz w:val="28"/>
          <w:szCs w:val="28"/>
        </w:rPr>
        <w:t>-</w:t>
      </w:r>
      <w:r w:rsidRPr="00F74F51">
        <w:rPr>
          <w:sz w:val="28"/>
          <w:szCs w:val="28"/>
          <w:lang w:val="en-US"/>
        </w:rPr>
        <w:t>mail</w:t>
      </w:r>
      <w:r w:rsidRPr="00F74F51">
        <w:rPr>
          <w:sz w:val="28"/>
          <w:szCs w:val="28"/>
        </w:rPr>
        <w:t xml:space="preserve">: </w:t>
      </w:r>
      <w:hyperlink r:id="rId5" w:history="1">
        <w:r w:rsidRPr="00F74F51">
          <w:rPr>
            <w:rStyle w:val="a3"/>
            <w:rFonts w:eastAsia="Calibri"/>
            <w:color w:val="auto"/>
            <w:sz w:val="28"/>
            <w:szCs w:val="28"/>
            <w:lang w:val="en-US"/>
          </w:rPr>
          <w:t>kalmykova</w:t>
        </w:r>
        <w:r w:rsidRPr="00F74F51">
          <w:rPr>
            <w:rStyle w:val="a3"/>
            <w:rFonts w:eastAsia="Calibri"/>
            <w:color w:val="auto"/>
            <w:sz w:val="28"/>
            <w:szCs w:val="28"/>
          </w:rPr>
          <w:t>.</w:t>
        </w:r>
        <w:r w:rsidRPr="00F74F51">
          <w:rPr>
            <w:rStyle w:val="a3"/>
            <w:rFonts w:eastAsia="Calibri"/>
            <w:color w:val="auto"/>
            <w:sz w:val="28"/>
            <w:szCs w:val="28"/>
            <w:lang w:val="en-US"/>
          </w:rPr>
          <w:t>minobr</w:t>
        </w:r>
        <w:r w:rsidRPr="00F74F51">
          <w:rPr>
            <w:rStyle w:val="a3"/>
            <w:rFonts w:eastAsia="Calibri"/>
            <w:color w:val="auto"/>
            <w:sz w:val="28"/>
            <w:szCs w:val="28"/>
          </w:rPr>
          <w:t>@</w:t>
        </w:r>
        <w:r w:rsidRPr="00F74F51">
          <w:rPr>
            <w:rStyle w:val="a3"/>
            <w:rFonts w:eastAsia="Calibri"/>
            <w:color w:val="auto"/>
            <w:sz w:val="28"/>
            <w:szCs w:val="28"/>
            <w:lang w:val="en-US"/>
          </w:rPr>
          <w:t>mail</w:t>
        </w:r>
        <w:r w:rsidRPr="00F74F51">
          <w:rPr>
            <w:rStyle w:val="a3"/>
            <w:rFonts w:eastAsia="Calibri"/>
            <w:color w:val="auto"/>
            <w:sz w:val="28"/>
            <w:szCs w:val="28"/>
          </w:rPr>
          <w:t>.</w:t>
        </w:r>
        <w:r w:rsidRPr="00F74F51">
          <w:rPr>
            <w:rStyle w:val="a3"/>
            <w:rFonts w:eastAsia="Calibri"/>
            <w:color w:val="auto"/>
            <w:sz w:val="28"/>
            <w:szCs w:val="28"/>
            <w:lang w:val="en-US"/>
          </w:rPr>
          <w:t>ru</w:t>
        </w:r>
      </w:hyperlink>
      <w:r w:rsidR="00AB2B18">
        <w:rPr>
          <w:sz w:val="28"/>
          <w:szCs w:val="28"/>
        </w:rPr>
        <w:t>)</w:t>
      </w:r>
      <w:r w:rsidRPr="00F74F51">
        <w:rPr>
          <w:sz w:val="28"/>
          <w:szCs w:val="28"/>
        </w:rPr>
        <w:t xml:space="preserve"> по электронной почте.</w:t>
      </w:r>
    </w:p>
    <w:p w:rsidR="00F74F51" w:rsidRPr="00516DAA" w:rsidRDefault="00F74F51" w:rsidP="00F74F51">
      <w:pPr>
        <w:shd w:val="clear" w:color="auto" w:fill="FFFFFF"/>
        <w:spacing w:before="150"/>
        <w:ind w:firstLine="567"/>
        <w:jc w:val="both"/>
        <w:rPr>
          <w:sz w:val="28"/>
          <w:szCs w:val="28"/>
        </w:rPr>
      </w:pPr>
      <w:r w:rsidRPr="00F74F51">
        <w:rPr>
          <w:b/>
          <w:bCs/>
          <w:sz w:val="28"/>
          <w:szCs w:val="28"/>
        </w:rPr>
        <w:t xml:space="preserve">Внимание! </w:t>
      </w:r>
      <w:r w:rsidR="001B36F9" w:rsidRPr="00516DAA">
        <w:rPr>
          <w:bCs/>
          <w:sz w:val="28"/>
          <w:szCs w:val="28"/>
        </w:rPr>
        <w:t>Приложения</w:t>
      </w:r>
      <w:r w:rsidRPr="00516DAA">
        <w:rPr>
          <w:bCs/>
          <w:sz w:val="28"/>
          <w:szCs w:val="28"/>
        </w:rPr>
        <w:t xml:space="preserve"> 1-</w:t>
      </w:r>
      <w:r w:rsidR="001B36F9" w:rsidRPr="00516DAA">
        <w:rPr>
          <w:bCs/>
          <w:sz w:val="28"/>
          <w:szCs w:val="28"/>
        </w:rPr>
        <w:t>6</w:t>
      </w:r>
      <w:r w:rsidRPr="00516DAA">
        <w:rPr>
          <w:bCs/>
          <w:sz w:val="28"/>
          <w:szCs w:val="28"/>
        </w:rPr>
        <w:t xml:space="preserve"> заполняет управление образования по данным об</w:t>
      </w:r>
      <w:r w:rsidR="00684BCC" w:rsidRPr="00516DAA">
        <w:rPr>
          <w:bCs/>
          <w:sz w:val="28"/>
          <w:szCs w:val="28"/>
        </w:rPr>
        <w:t>разовательных</w:t>
      </w:r>
      <w:r w:rsidR="00AB2B18" w:rsidRPr="00516DAA">
        <w:rPr>
          <w:bCs/>
          <w:sz w:val="28"/>
          <w:szCs w:val="28"/>
        </w:rPr>
        <w:t xml:space="preserve"> </w:t>
      </w:r>
      <w:r w:rsidR="00684BCC" w:rsidRPr="00516DAA">
        <w:rPr>
          <w:bCs/>
          <w:sz w:val="28"/>
          <w:szCs w:val="28"/>
        </w:rPr>
        <w:t>организаций</w:t>
      </w:r>
      <w:r w:rsidRPr="00516DAA">
        <w:rPr>
          <w:bCs/>
          <w:sz w:val="28"/>
          <w:szCs w:val="28"/>
        </w:rPr>
        <w:t xml:space="preserve"> с подтвер</w:t>
      </w:r>
      <w:r w:rsidR="00684BCC" w:rsidRPr="00516DAA">
        <w:rPr>
          <w:bCs/>
          <w:sz w:val="28"/>
          <w:szCs w:val="28"/>
        </w:rPr>
        <w:t xml:space="preserve">ждением, т.е. </w:t>
      </w:r>
      <w:r w:rsidR="00AB2B18" w:rsidRPr="00516DAA">
        <w:rPr>
          <w:bCs/>
          <w:sz w:val="28"/>
          <w:szCs w:val="28"/>
        </w:rPr>
        <w:t xml:space="preserve">с </w:t>
      </w:r>
      <w:r w:rsidR="00684BCC" w:rsidRPr="00516DAA">
        <w:rPr>
          <w:bCs/>
          <w:sz w:val="28"/>
          <w:szCs w:val="28"/>
        </w:rPr>
        <w:t>подпись</w:t>
      </w:r>
      <w:r w:rsidR="00AB2B18" w:rsidRPr="00516DAA">
        <w:rPr>
          <w:bCs/>
          <w:sz w:val="28"/>
          <w:szCs w:val="28"/>
        </w:rPr>
        <w:t>ю</w:t>
      </w:r>
      <w:r w:rsidR="00684BCC" w:rsidRPr="00516DAA">
        <w:rPr>
          <w:bCs/>
          <w:sz w:val="28"/>
          <w:szCs w:val="28"/>
        </w:rPr>
        <w:t xml:space="preserve"> и печать</w:t>
      </w:r>
      <w:r w:rsidR="00AB2B18" w:rsidRPr="00516DAA">
        <w:rPr>
          <w:bCs/>
          <w:sz w:val="28"/>
          <w:szCs w:val="28"/>
        </w:rPr>
        <w:t>ю</w:t>
      </w:r>
      <w:r w:rsidR="00684BCC" w:rsidRPr="00516DAA">
        <w:rPr>
          <w:bCs/>
          <w:sz w:val="28"/>
          <w:szCs w:val="28"/>
        </w:rPr>
        <w:t>.</w:t>
      </w:r>
      <w:r w:rsidRPr="00516DAA">
        <w:rPr>
          <w:bCs/>
          <w:sz w:val="28"/>
          <w:szCs w:val="28"/>
        </w:rPr>
        <w:t> </w:t>
      </w:r>
    </w:p>
    <w:p w:rsidR="001B36F9" w:rsidRDefault="001B36F9" w:rsidP="001B36F9">
      <w:pPr>
        <w:jc w:val="center"/>
        <w:rPr>
          <w:sz w:val="28"/>
          <w:szCs w:val="28"/>
        </w:rPr>
      </w:pPr>
    </w:p>
    <w:p w:rsidR="001B36F9" w:rsidRDefault="00F74F51" w:rsidP="001B36F9">
      <w:pPr>
        <w:jc w:val="both"/>
        <w:rPr>
          <w:sz w:val="28"/>
          <w:szCs w:val="28"/>
        </w:rPr>
      </w:pPr>
      <w:r w:rsidRPr="00F74F51">
        <w:rPr>
          <w:sz w:val="28"/>
          <w:szCs w:val="28"/>
        </w:rPr>
        <w:t>Приложение: </w:t>
      </w:r>
      <w:r w:rsidR="001B36F9">
        <w:rPr>
          <w:sz w:val="28"/>
          <w:szCs w:val="28"/>
        </w:rPr>
        <w:t>1.</w:t>
      </w:r>
      <w:r w:rsidR="001B36F9" w:rsidRPr="001B36F9">
        <w:rPr>
          <w:b/>
          <w:sz w:val="28"/>
          <w:szCs w:val="28"/>
        </w:rPr>
        <w:t xml:space="preserve"> </w:t>
      </w:r>
      <w:r w:rsidR="001B36F9" w:rsidRPr="001B36F9">
        <w:rPr>
          <w:sz w:val="28"/>
          <w:szCs w:val="28"/>
        </w:rPr>
        <w:t>Информация по учреждениям дополнительного образования Республики Дагестан</w:t>
      </w:r>
      <w:r w:rsidR="001B36F9">
        <w:rPr>
          <w:sz w:val="28"/>
          <w:szCs w:val="28"/>
        </w:rPr>
        <w:t xml:space="preserve"> (сводная) на 2 л.</w:t>
      </w:r>
      <w:r w:rsidR="00516DAA">
        <w:rPr>
          <w:sz w:val="28"/>
          <w:szCs w:val="28"/>
        </w:rPr>
        <w:t xml:space="preserve"> </w:t>
      </w:r>
      <w:r w:rsidR="001B36F9">
        <w:rPr>
          <w:sz w:val="28"/>
          <w:szCs w:val="28"/>
        </w:rPr>
        <w:t xml:space="preserve">в 1 экз.; </w:t>
      </w:r>
    </w:p>
    <w:p w:rsidR="001B36F9" w:rsidRDefault="001B36F9" w:rsidP="001B36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2. </w:t>
      </w:r>
      <w:r w:rsidRPr="001B36F9">
        <w:rPr>
          <w:sz w:val="28"/>
          <w:szCs w:val="28"/>
        </w:rPr>
        <w:t xml:space="preserve">Сведения по охвату дополнительным образованием </w:t>
      </w:r>
      <w:r w:rsidR="00F40D96">
        <w:rPr>
          <w:sz w:val="28"/>
          <w:szCs w:val="28"/>
        </w:rPr>
        <w:t xml:space="preserve">(кружки, секции и т.д.) </w:t>
      </w:r>
      <w:bookmarkStart w:id="0" w:name="_GoBack"/>
      <w:bookmarkEnd w:id="0"/>
      <w:r w:rsidRPr="001B36F9">
        <w:rPr>
          <w:sz w:val="28"/>
          <w:szCs w:val="28"/>
        </w:rPr>
        <w:t xml:space="preserve">в образовательных учреждения Республики Дагестан (ДОУ, ОО, ШИ, КШИ, </w:t>
      </w:r>
      <w:proofErr w:type="spellStart"/>
      <w:r w:rsidRPr="001B36F9">
        <w:rPr>
          <w:sz w:val="28"/>
          <w:szCs w:val="28"/>
        </w:rPr>
        <w:t>Ссузы</w:t>
      </w:r>
      <w:proofErr w:type="spellEnd"/>
      <w:r w:rsidRPr="001B36F9">
        <w:rPr>
          <w:sz w:val="28"/>
          <w:szCs w:val="28"/>
        </w:rPr>
        <w:t>)</w:t>
      </w:r>
      <w:r>
        <w:rPr>
          <w:sz w:val="28"/>
          <w:szCs w:val="28"/>
        </w:rPr>
        <w:t xml:space="preserve"> на 2 л. в 1 экз.;</w:t>
      </w:r>
    </w:p>
    <w:p w:rsidR="001B36F9" w:rsidRPr="001B36F9" w:rsidRDefault="001B36F9" w:rsidP="001B36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3. </w:t>
      </w:r>
      <w:r w:rsidRPr="001B36F9">
        <w:rPr>
          <w:sz w:val="28"/>
          <w:szCs w:val="28"/>
        </w:rPr>
        <w:t xml:space="preserve">Информация (сводная) по внедрению курса «Шахматы школе» и «Начальное научно-техническое творчество» в общеобразовательные учреждения Республики Дагестан </w:t>
      </w:r>
      <w:r>
        <w:rPr>
          <w:sz w:val="28"/>
          <w:szCs w:val="28"/>
        </w:rPr>
        <w:t>на 1 л. в 1 экз.;</w:t>
      </w:r>
    </w:p>
    <w:p w:rsidR="001B36F9" w:rsidRDefault="001B36F9" w:rsidP="001B36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4. </w:t>
      </w:r>
      <w:r w:rsidRPr="001B36F9">
        <w:rPr>
          <w:sz w:val="28"/>
          <w:szCs w:val="28"/>
        </w:rPr>
        <w:t>Информация мониторинга программ (общеобразовательная общеразвивающая) дополнительного образования, реализуемых на базе организаций дошкольного, общего, профессионального и дополнительного образования</w:t>
      </w:r>
      <w:r>
        <w:rPr>
          <w:sz w:val="28"/>
          <w:szCs w:val="28"/>
        </w:rPr>
        <w:t xml:space="preserve"> на 2 л. в 1 экз.;</w:t>
      </w:r>
    </w:p>
    <w:p w:rsidR="00516DAA" w:rsidRDefault="00516DAA" w:rsidP="001B36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5. </w:t>
      </w:r>
      <w:r w:rsidRPr="00516DAA">
        <w:rPr>
          <w:sz w:val="28"/>
          <w:szCs w:val="28"/>
        </w:rPr>
        <w:t>Информация о материально-техническом состоянии учреждений дополнительного образования Республики Дагестан</w:t>
      </w:r>
      <w:r>
        <w:rPr>
          <w:sz w:val="28"/>
          <w:szCs w:val="28"/>
        </w:rPr>
        <w:t xml:space="preserve"> на 1 л. в 1 экз.</w:t>
      </w:r>
    </w:p>
    <w:p w:rsidR="00516DAA" w:rsidRDefault="00516DAA" w:rsidP="001B36F9">
      <w:pPr>
        <w:jc w:val="both"/>
        <w:rPr>
          <w:sz w:val="28"/>
          <w:szCs w:val="28"/>
        </w:rPr>
      </w:pPr>
    </w:p>
    <w:p w:rsidR="00516DAA" w:rsidRPr="001B36F9" w:rsidRDefault="00516DAA" w:rsidP="001B36F9">
      <w:pPr>
        <w:jc w:val="both"/>
        <w:rPr>
          <w:sz w:val="28"/>
          <w:szCs w:val="28"/>
        </w:rPr>
      </w:pPr>
    </w:p>
    <w:p w:rsidR="00F74F51" w:rsidRDefault="006B6A4D" w:rsidP="00F74F5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Первый </w:t>
      </w:r>
      <w:r w:rsidR="00516DAA">
        <w:rPr>
          <w:b/>
          <w:sz w:val="28"/>
          <w:szCs w:val="28"/>
        </w:rPr>
        <w:t>заместитель министра</w:t>
      </w:r>
      <w:r w:rsidR="00516DAA">
        <w:rPr>
          <w:b/>
          <w:sz w:val="28"/>
          <w:szCs w:val="28"/>
        </w:rPr>
        <w:tab/>
      </w:r>
      <w:r w:rsidR="00516DAA">
        <w:rPr>
          <w:b/>
          <w:sz w:val="28"/>
          <w:szCs w:val="28"/>
        </w:rPr>
        <w:tab/>
      </w:r>
      <w:r w:rsidR="00516DAA">
        <w:rPr>
          <w:b/>
          <w:sz w:val="28"/>
          <w:szCs w:val="28"/>
        </w:rPr>
        <w:tab/>
      </w:r>
      <w:r w:rsidR="00AB2B18">
        <w:rPr>
          <w:b/>
          <w:sz w:val="28"/>
          <w:szCs w:val="28"/>
        </w:rPr>
        <w:t xml:space="preserve">                    </w:t>
      </w:r>
      <w:r w:rsidR="00516DAA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  Ш</w:t>
      </w:r>
      <w:r w:rsidR="00F74F51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Алиев </w:t>
      </w:r>
    </w:p>
    <w:sectPr w:rsidR="00F74F51" w:rsidSect="00AE0AC9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77D9"/>
    <w:rsid w:val="001B36F9"/>
    <w:rsid w:val="0028748D"/>
    <w:rsid w:val="00516DAA"/>
    <w:rsid w:val="00684BCC"/>
    <w:rsid w:val="006B6A4D"/>
    <w:rsid w:val="00AB2B18"/>
    <w:rsid w:val="00BF2495"/>
    <w:rsid w:val="00CC77D9"/>
    <w:rsid w:val="00CD1198"/>
    <w:rsid w:val="00F40D96"/>
    <w:rsid w:val="00F74F51"/>
    <w:rsid w:val="00FE5E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E3E11E-8784-4238-9C00-C20F58AB0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74F51"/>
    <w:pPr>
      <w:keepNext/>
      <w:ind w:right="-5"/>
      <w:jc w:val="center"/>
      <w:outlineLvl w:val="5"/>
    </w:pPr>
    <w:rPr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F74F51"/>
    <w:rPr>
      <w:rFonts w:ascii="Times New Roman" w:eastAsia="Times New Roman" w:hAnsi="Times New Roman" w:cs="Times New Roman"/>
      <w:b/>
      <w:bCs/>
      <w:color w:val="0000FF"/>
      <w:sz w:val="30"/>
      <w:szCs w:val="30"/>
      <w:lang w:eastAsia="ru-RU"/>
    </w:rPr>
  </w:style>
  <w:style w:type="character" w:styleId="a3">
    <w:name w:val="Hyperlink"/>
    <w:basedOn w:val="a0"/>
    <w:semiHidden/>
    <w:unhideWhenUsed/>
    <w:rsid w:val="00F74F51"/>
    <w:rPr>
      <w:color w:val="0000FF"/>
      <w:u w:val="single"/>
    </w:rPr>
  </w:style>
  <w:style w:type="character" w:customStyle="1" w:styleId="a4">
    <w:name w:val="Без интервала Знак"/>
    <w:link w:val="a5"/>
    <w:locked/>
    <w:rsid w:val="00F74F51"/>
    <w:rPr>
      <w:rFonts w:ascii="Calibri" w:eastAsia="Calibri" w:hAnsi="Calibri"/>
    </w:rPr>
  </w:style>
  <w:style w:type="paragraph" w:styleId="a5">
    <w:name w:val="No Spacing"/>
    <w:link w:val="a4"/>
    <w:qFormat/>
    <w:rsid w:val="00F74F51"/>
    <w:pPr>
      <w:spacing w:after="0" w:line="240" w:lineRule="auto"/>
    </w:pPr>
    <w:rPr>
      <w:rFonts w:ascii="Calibri" w:eastAsia="Calibri" w:hAnsi="Calibri"/>
    </w:rPr>
  </w:style>
  <w:style w:type="paragraph" w:styleId="a6">
    <w:name w:val="Balloon Text"/>
    <w:basedOn w:val="a"/>
    <w:link w:val="a7"/>
    <w:uiPriority w:val="99"/>
    <w:semiHidden/>
    <w:unhideWhenUsed/>
    <w:rsid w:val="00AB2B1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2B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almykova.minobr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 П</dc:creator>
  <cp:lastModifiedBy>Л П</cp:lastModifiedBy>
  <cp:revision>7</cp:revision>
  <cp:lastPrinted>2019-09-05T12:15:00Z</cp:lastPrinted>
  <dcterms:created xsi:type="dcterms:W3CDTF">2017-10-03T07:21:00Z</dcterms:created>
  <dcterms:modified xsi:type="dcterms:W3CDTF">2019-09-05T12:15:00Z</dcterms:modified>
</cp:coreProperties>
</file>