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w:t>
      </w:r>
    </w:p>
    <w:p>
      <w:pPr>
        <w:spacing w:line="240" w:lineRule="auto"/>
        <w:jc w:val="center"/>
        <w:rPr>
          <w:rFonts w:hAnsi="Times New Roman" w:cs="Times New Roman"/>
          <w:color w:val="000000"/>
          <w:sz w:val="24"/>
          <w:szCs w:val="24"/>
        </w:rPr>
      </w:pPr>
      <w:r>
        <w:rPr>
          <w:rFonts w:hAnsi="Times New Roman" w:cs="Times New Roman"/>
          <w:color w:val="000000"/>
          <w:sz w:val="24"/>
          <w:szCs w:val="24"/>
        </w:rPr>
        <w:t/>
      </w:r>
    </w:p>
    <w:tbl>
      <w:tblPr>
        <w:tblW w:w="0" w:type="auto"/>
        <w:tblCellMar>
          <w:top w:w="15" w:type="dxa"/>
          <w:left w:w="15" w:type="dxa"/>
          <w:bottom w:w="15" w:type="dxa"/>
          <w:right w:w="15" w:type="dxa"/>
        </w:tblCellMar>
        <w:tblLook w:val="0600"/>
      </w:tblPr>
      <w:tblGrid>
        <w:gridCol w:w="4500"/>
        <w:gridCol w:w="1440"/>
      </w:tblGrid>
      <w:tr>
        <w:trPr>
          <w:trHeight w:val="192"/>
        </w:trPr>
        <w:tc>
          <w:tcPr>
            <w:tcW w:w="4500" w:type="dxa"/>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b/>
                <w:bCs/>
                <w:color w:val="000000"/>
                <w:sz w:val="24"/>
                <w:szCs w:val="24"/>
              </w:rPr>
              <w:t>СОГЛАСОВАНО</w:t>
            </w:r>
            <w:r>
              <w:br/>
            </w:r>
            <w:r>
              <w:rPr>
                <w:rFonts w:hAnsi="Times New Roman" w:cs="Times New Roman"/>
                <w:color w:val="000000"/>
                <w:sz w:val="24"/>
                <w:szCs w:val="24"/>
              </w:rPr>
              <w:t xml:space="preserve">с руководителем </w:t>
            </w:r>
            <w:r>
              <w:rPr>
                <w:rFonts w:hAnsi="Times New Roman" w:cs="Times New Roman"/>
                <w:color w:val="000000"/>
                <w:sz w:val="24"/>
                <w:szCs w:val="24"/>
              </w:rPr>
              <w:t>охранной организации</w:t>
            </w:r>
            <w:r>
              <w:br/>
            </w:r>
            <w:r>
              <w:rPr>
                <w:rFonts w:hAnsi="Times New Roman" w:cs="Times New Roman"/>
                <w:color w:val="000000"/>
                <w:sz w:val="24"/>
                <w:szCs w:val="24"/>
              </w:rPr>
              <w:t>____________________________________________________________________</w:t>
            </w:r>
          </w:p>
        </w:tc>
        <w:tc>
          <w:tcPr>
            <w:tcW w:w="4995" w:type="dxa"/>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b/>
                <w:bCs/>
                <w:color w:val="000000"/>
                <w:sz w:val="24"/>
                <w:szCs w:val="24"/>
              </w:rPr>
              <w:t>УТВЕРЖДАЮ</w:t>
            </w:r>
            <w:r>
              <w:br/>
            </w:r>
            <w:r>
              <w:rPr>
                <w:rFonts w:hAnsi="Times New Roman" w:cs="Times New Roman"/>
                <w:color w:val="000000"/>
                <w:sz w:val="24"/>
                <w:szCs w:val="24"/>
              </w:rPr>
              <w:t>____________________</w:t>
            </w:r>
            <w:r>
              <w:br/>
            </w:r>
            <w:r>
              <w:rPr>
                <w:rFonts w:hAnsi="Times New Roman" w:cs="Times New Roman"/>
                <w:color w:val="000000"/>
                <w:sz w:val="24"/>
                <w:szCs w:val="24"/>
              </w:rPr>
              <w:t>_________________________________________</w:t>
            </w:r>
          </w:p>
        </w:tc>
      </w:tr>
      <w:tr>
        <w:trPr>
          <w:trHeight w:val="192"/>
        </w:trPr>
        <w:tc>
          <w:tcPr>
            <w:tcW w:w="4500" w:type="dxa"/>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ПРИНЯТО</w:t>
            </w:r>
            <w:r>
              <w:br/>
            </w:r>
            <w:r>
              <w:rPr>
                <w:rFonts w:hAnsi="Times New Roman" w:cs="Times New Roman"/>
                <w:color w:val="000000"/>
                <w:sz w:val="24"/>
                <w:szCs w:val="24"/>
              </w:rPr>
              <w:t xml:space="preserve"> 			с учетом мнения </w:t>
            </w:r>
            <w:r>
              <w:rPr>
                <w:rFonts w:hAnsi="Times New Roman" w:cs="Times New Roman"/>
                <w:color w:val="000000"/>
                <w:sz w:val="24"/>
                <w:szCs w:val="24"/>
              </w:rPr>
              <w:t>_________</w:t>
            </w:r>
            <w:r>
              <w:br/>
            </w:r>
            <w:r>
              <w:rPr>
                <w:rFonts w:hAnsi="Times New Roman" w:cs="Times New Roman"/>
                <w:color w:val="000000"/>
                <w:sz w:val="24"/>
                <w:szCs w:val="24"/>
              </w:rPr>
              <w:t>___________</w:t>
            </w:r>
            <w:r>
              <w:br/>
            </w:r>
            <w:r>
              <w:rPr>
                <w:rFonts w:hAnsi="Times New Roman" w:cs="Times New Roman"/>
                <w:color w:val="000000"/>
                <w:sz w:val="24"/>
                <w:szCs w:val="24"/>
              </w:rPr>
              <w:t xml:space="preserve"> 			(протокол от </w:t>
            </w:r>
            <w:r>
              <w:rPr>
                <w:rFonts w:hAnsi="Times New Roman" w:cs="Times New Roman"/>
                <w:color w:val="000000"/>
                <w:sz w:val="24"/>
                <w:szCs w:val="24"/>
              </w:rPr>
              <w:t>__________</w:t>
            </w:r>
            <w:r>
              <w:rPr>
                <w:rFonts w:hAnsi="Times New Roman" w:cs="Times New Roman"/>
                <w:color w:val="000000"/>
                <w:sz w:val="24"/>
                <w:szCs w:val="24"/>
              </w:rPr>
              <w:t xml:space="preserve"> № </w:t>
            </w:r>
            <w:r>
              <w:rPr>
                <w:rFonts w:hAnsi="Times New Roman" w:cs="Times New Roman"/>
                <w:color w:val="000000"/>
                <w:sz w:val="24"/>
                <w:szCs w:val="24"/>
              </w:rPr>
              <w:t>_</w:t>
            </w:r>
            <w:r>
              <w:rPr>
                <w:rFonts w:hAnsi="Times New Roman" w:cs="Times New Roman"/>
                <w:color w:val="000000"/>
                <w:sz w:val="24"/>
                <w:szCs w:val="24"/>
              </w:rPr>
              <w:t>)</w:t>
            </w:r>
          </w:p>
        </w:tc>
        <w:tc>
          <w:tcPr>
            <w:tcW w:w="4995" w:type="dxa"/>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b/>
                <w:bCs/>
                <w:color w:val="000000"/>
                <w:sz w:val="24"/>
                <w:szCs w:val="24"/>
              </w:rPr>
              <w:t>ПРИНЯТО</w:t>
            </w:r>
            <w:r>
              <w:br/>
            </w:r>
            <w:r>
              <w:rPr>
                <w:rFonts w:hAnsi="Times New Roman" w:cs="Times New Roman"/>
                <w:color w:val="000000"/>
                <w:sz w:val="24"/>
                <w:szCs w:val="24"/>
              </w:rPr>
              <w:t xml:space="preserve"> 			с учетом мнения </w:t>
            </w:r>
            <w:r>
              <w:rPr>
                <w:rFonts w:hAnsi="Times New Roman" w:cs="Times New Roman"/>
                <w:color w:val="000000"/>
                <w:sz w:val="24"/>
                <w:szCs w:val="24"/>
              </w:rPr>
              <w:t>_</w:t>
            </w:r>
            <w:r>
              <w:rPr>
                <w:rFonts w:hAnsi="Times New Roman" w:cs="Times New Roman"/>
                <w:color w:val="000000"/>
                <w:sz w:val="24"/>
                <w:szCs w:val="24"/>
              </w:rPr>
              <w:t>__________________________</w:t>
            </w:r>
            <w:r>
              <w:br/>
            </w:r>
            <w:r>
              <w:rPr>
                <w:rFonts w:hAnsi="Times New Roman" w:cs="Times New Roman"/>
                <w:color w:val="000000"/>
                <w:sz w:val="24"/>
                <w:szCs w:val="24"/>
              </w:rPr>
              <w:t xml:space="preserve"> 			(протокол от </w:t>
            </w:r>
            <w:r>
              <w:rPr>
                <w:rFonts w:hAnsi="Times New Roman" w:cs="Times New Roman"/>
                <w:color w:val="000000"/>
                <w:sz w:val="24"/>
                <w:szCs w:val="24"/>
              </w:rPr>
              <w:t>__________</w:t>
            </w:r>
            <w:r>
              <w:rPr>
                <w:rFonts w:hAnsi="Times New Roman" w:cs="Times New Roman"/>
                <w:color w:val="000000"/>
                <w:sz w:val="24"/>
                <w:szCs w:val="24"/>
              </w:rPr>
              <w:t xml:space="preserve"> № </w:t>
            </w:r>
            <w:r>
              <w:rPr>
                <w:rFonts w:hAnsi="Times New Roman" w:cs="Times New Roman"/>
                <w:color w:val="000000"/>
                <w:sz w:val="24"/>
                <w:szCs w:val="24"/>
              </w:rPr>
              <w:t>__</w:t>
            </w:r>
            <w:r>
              <w:rPr>
                <w:rFonts w:hAnsi="Times New Roman" w:cs="Times New Roman"/>
                <w:color w:val="000000"/>
                <w:sz w:val="24"/>
                <w:szCs w:val="24"/>
              </w:rPr>
              <w:t>)</w:t>
            </w:r>
          </w:p>
        </w:tc>
      </w:tr>
      <w:tr>
        <w:trPr>
          <w:trHeight w:val="192"/>
        </w:trPr>
        <w:tc>
          <w:tcPr>
            <w:tcW w:w="4500" w:type="dxa"/>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b/>
                <w:bCs/>
                <w:color w:val="000000"/>
                <w:sz w:val="24"/>
                <w:szCs w:val="24"/>
              </w:rPr>
              <w:t>ПРИНЯТО</w:t>
            </w:r>
            <w:r>
              <w:br/>
            </w:r>
            <w:r>
              <w:rPr>
                <w:rFonts w:hAnsi="Times New Roman" w:cs="Times New Roman"/>
                <w:color w:val="000000"/>
                <w:sz w:val="24"/>
                <w:szCs w:val="24"/>
              </w:rPr>
              <w:t xml:space="preserve"> 			с учетом мнения </w:t>
            </w:r>
            <w:r>
              <w:rPr>
                <w:rFonts w:hAnsi="Times New Roman" w:cs="Times New Roman"/>
                <w:color w:val="000000"/>
                <w:sz w:val="24"/>
                <w:szCs w:val="24"/>
              </w:rPr>
              <w:t>_</w:t>
            </w:r>
            <w:r>
              <w:rPr>
                <w:rFonts w:hAnsi="Times New Roman" w:cs="Times New Roman"/>
                <w:color w:val="000000"/>
                <w:sz w:val="24"/>
                <w:szCs w:val="24"/>
              </w:rPr>
              <w:t>____________________________</w:t>
            </w:r>
            <w:r>
              <w:br/>
            </w:r>
            <w:r>
              <w:rPr>
                <w:rFonts w:hAnsi="Times New Roman" w:cs="Times New Roman"/>
                <w:color w:val="000000"/>
                <w:sz w:val="24"/>
                <w:szCs w:val="24"/>
              </w:rPr>
              <w:t xml:space="preserve"> 			(протокол от </w:t>
            </w:r>
            <w:r>
              <w:rPr>
                <w:rFonts w:hAnsi="Times New Roman" w:cs="Times New Roman"/>
                <w:color w:val="000000"/>
                <w:sz w:val="24"/>
                <w:szCs w:val="24"/>
              </w:rPr>
              <w:t>__________</w:t>
            </w:r>
            <w:r>
              <w:rPr>
                <w:rFonts w:hAnsi="Times New Roman" w:cs="Times New Roman"/>
                <w:color w:val="000000"/>
                <w:sz w:val="24"/>
                <w:szCs w:val="24"/>
              </w:rPr>
              <w:t xml:space="preserve"> № </w:t>
            </w:r>
            <w:r>
              <w:rPr>
                <w:rFonts w:hAnsi="Times New Roman" w:cs="Times New Roman"/>
                <w:color w:val="000000"/>
                <w:sz w:val="24"/>
                <w:szCs w:val="24"/>
              </w:rPr>
              <w:t>_</w:t>
            </w:r>
            <w:r>
              <w:rPr>
                <w:rFonts w:hAnsi="Times New Roman" w:cs="Times New Roman"/>
                <w:color w:val="000000"/>
                <w:sz w:val="24"/>
                <w:szCs w:val="24"/>
              </w:rPr>
              <w:t>)</w:t>
            </w:r>
          </w:p>
        </w:tc>
        <w:tc>
          <w:tcPr>
            <w:tcW w:w="4995" w:type="dxa"/>
            <w:tcMar>
              <w:top w:w="75" w:type="dxa"/>
              <w:left w:w="75" w:type="dxa"/>
              <w:bottom w:w="75" w:type="dxa"/>
              <w:right w:w="75" w:type="dxa"/>
            </w:tcMar>
            <w:vAlign w:val="top"/>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bl>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color w:val="000000"/>
          <w:sz w:val="24"/>
          <w:szCs w:val="24"/>
        </w:rPr>
        <w:t>ПОЛОЖЕНИЕ</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о пропускном и внутриобъектовом режимах в</w:t>
      </w:r>
      <w:r>
        <w:br/>
      </w:r>
      <w:r>
        <w:rPr>
          <w:rFonts w:hAnsi="Times New Roman" w:cs="Times New Roman"/>
          <w:color w:val="000000"/>
          <w:sz w:val="24"/>
          <w:szCs w:val="24"/>
        </w:rPr>
        <w:t>______________________________________________________________________________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1. Общие положения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1.1. Настоящее Положение о пропускном и внутриобъектовом режимах (далее – Положение) разработано в соответствии с </w:t>
      </w:r>
      <w:r>
        <w:rPr>
          <w:rFonts w:hAnsi="Times New Roman" w:cs="Times New Roman"/>
          <w:color w:val="000000"/>
          <w:sz w:val="24"/>
          <w:szCs w:val="24"/>
        </w:rPr>
        <w:t>Федеральным законом от 06.03.2006 № 35-ФЗ</w:t>
      </w:r>
      <w:r>
        <w:rPr>
          <w:rFonts w:hAnsi="Times New Roman" w:cs="Times New Roman"/>
          <w:color w:val="000000"/>
          <w:sz w:val="24"/>
          <w:szCs w:val="24"/>
        </w:rPr>
        <w:t xml:space="preserve"> «О противодействии терроризму», </w:t>
      </w:r>
      <w:r>
        <w:rPr>
          <w:rFonts w:hAnsi="Times New Roman" w:cs="Times New Roman"/>
          <w:color w:val="000000"/>
          <w:sz w:val="24"/>
          <w:szCs w:val="24"/>
        </w:rPr>
        <w:t>Федеральным законом от 29.12.2012 № 273-ФЗ</w:t>
      </w:r>
      <w:r>
        <w:rPr>
          <w:rFonts w:hAnsi="Times New Roman" w:cs="Times New Roman"/>
          <w:color w:val="000000"/>
          <w:sz w:val="24"/>
          <w:szCs w:val="24"/>
        </w:rPr>
        <w:t xml:space="preserve"> «Об образовании в РФ», </w:t>
      </w:r>
      <w:r>
        <w:rPr>
          <w:rFonts w:hAnsi="Times New Roman" w:cs="Times New Roman"/>
          <w:color w:val="000000"/>
          <w:sz w:val="24"/>
          <w:szCs w:val="24"/>
        </w:rPr>
        <w:t>Законом от 11.03.1992 № 2487-1</w:t>
      </w:r>
      <w:r>
        <w:rPr>
          <w:rFonts w:hAnsi="Times New Roman" w:cs="Times New Roman"/>
          <w:color w:val="000000"/>
          <w:sz w:val="24"/>
          <w:szCs w:val="24"/>
        </w:rPr>
        <w:t xml:space="preserve"> «О частной детективной и охранной деятельности в РФ», </w:t>
      </w:r>
      <w:r>
        <w:rPr>
          <w:rFonts w:hAnsi="Times New Roman" w:cs="Times New Roman"/>
          <w:color w:val="000000"/>
          <w:sz w:val="24"/>
          <w:szCs w:val="24"/>
        </w:rPr>
        <w:t xml:space="preserve">постановлением Правительства от 02.08.2019 № 1006 </w:t>
      </w:r>
      <w:r>
        <w:rPr>
          <w:rFonts w:hAnsi="Times New Roman" w:cs="Times New Roman"/>
          <w:color w:val="000000"/>
          <w:sz w:val="24"/>
          <w:szCs w:val="24"/>
        </w:rPr>
        <w:t xml:space="preserve">«Об утверждении требований к антитеррористической защищенности объектов (территорий) Министерства просвещения РФ и объектов (территорий), относящихся к сфере деятельности Министерства просвещения РФ, и формы паспорта безопасности этих объектов (территорий)», </w:t>
      </w:r>
      <w:r>
        <w:rPr>
          <w:rFonts w:hAnsi="Times New Roman" w:cs="Times New Roman"/>
          <w:color w:val="000000"/>
          <w:sz w:val="24"/>
          <w:szCs w:val="24"/>
        </w:rPr>
        <w:t>ГОСТ Р 58485-2019</w:t>
      </w:r>
      <w:r>
        <w:rPr>
          <w:rFonts w:hAnsi="Times New Roman" w:cs="Times New Roman"/>
          <w:color w:val="000000"/>
          <w:sz w:val="24"/>
          <w:szCs w:val="24"/>
        </w:rPr>
        <w:t xml:space="preserve">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 </w:t>
      </w:r>
      <w:r>
        <w:rPr>
          <w:rFonts w:hAnsi="Times New Roman" w:cs="Times New Roman"/>
          <w:color w:val="000000"/>
          <w:sz w:val="24"/>
          <w:szCs w:val="24"/>
        </w:rPr>
        <w:t>___________________________________________________________________________________________________________________________________________</w:t>
      </w:r>
      <w:r>
        <w:rPr>
          <w:rFonts w:hAnsi="Times New Roman" w:cs="Times New Roman"/>
          <w:color w:val="000000"/>
          <w:sz w:val="24"/>
          <w:szCs w:val="24"/>
        </w:rPr>
        <w:t xml:space="preserve">, </w:t>
      </w:r>
      <w:r>
        <w:rPr>
          <w:rFonts w:hAnsi="Times New Roman" w:cs="Times New Roman"/>
          <w:color w:val="000000"/>
          <w:sz w:val="24"/>
          <w:szCs w:val="24"/>
        </w:rPr>
        <w:t>___________________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1.2. Положение устанавливает порядок доступа посетителей, работников, </w:t>
      </w:r>
      <w:r>
        <w:rPr>
          <w:rFonts w:hAnsi="Times New Roman" w:cs="Times New Roman"/>
          <w:color w:val="000000"/>
          <w:sz w:val="24"/>
          <w:szCs w:val="24"/>
        </w:rPr>
        <w:t>________________________</w:t>
      </w:r>
      <w:r>
        <w:rPr>
          <w:rFonts w:hAnsi="Times New Roman" w:cs="Times New Roman"/>
          <w:color w:val="000000"/>
          <w:sz w:val="24"/>
          <w:szCs w:val="24"/>
        </w:rPr>
        <w:t xml:space="preserve">, их родителей (законных представителей) на территорию и в здание </w:t>
      </w:r>
      <w:r>
        <w:rPr>
          <w:rFonts w:hAnsi="Times New Roman" w:cs="Times New Roman"/>
          <w:color w:val="000000"/>
          <w:sz w:val="24"/>
          <w:szCs w:val="24"/>
        </w:rPr>
        <w:t>___________</w:t>
      </w:r>
      <w:r>
        <w:rPr>
          <w:rFonts w:hAnsi="Times New Roman" w:cs="Times New Roman"/>
          <w:color w:val="000000"/>
          <w:sz w:val="24"/>
          <w:szCs w:val="24"/>
        </w:rPr>
        <w:t xml:space="preserve"> (далее – </w:t>
      </w:r>
      <w:r>
        <w:rPr>
          <w:rFonts w:hAnsi="Times New Roman" w:cs="Times New Roman"/>
          <w:color w:val="000000"/>
          <w:sz w:val="24"/>
          <w:szCs w:val="24"/>
        </w:rPr>
        <w:t>_____</w:t>
      </w:r>
      <w:r>
        <w:rPr>
          <w:rFonts w:hAnsi="Times New Roman" w:cs="Times New Roman"/>
          <w:color w:val="000000"/>
          <w:sz w:val="24"/>
          <w:szCs w:val="24"/>
        </w:rPr>
        <w:t>) и вноса и выноса материальных средств, въезда и выезда автотранспорта, а также правила пребывания и поведения.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1.3. Пропускной режим устанавливается в целях обеспечения прохода (выхода) </w:t>
      </w:r>
      <w:r>
        <w:rPr>
          <w:rFonts w:hAnsi="Times New Roman" w:cs="Times New Roman"/>
          <w:color w:val="000000"/>
          <w:sz w:val="24"/>
          <w:szCs w:val="24"/>
        </w:rPr>
        <w:t>_</w:t>
      </w:r>
      <w:r>
        <w:rPr>
          <w:rFonts w:hAnsi="Times New Roman" w:cs="Times New Roman"/>
          <w:color w:val="000000"/>
          <w:sz w:val="24"/>
          <w:szCs w:val="24"/>
        </w:rPr>
        <w:t>_______________________</w:t>
      </w:r>
      <w:r>
        <w:rPr>
          <w:rFonts w:hAnsi="Times New Roman" w:cs="Times New Roman"/>
          <w:color w:val="000000"/>
          <w:sz w:val="24"/>
          <w:szCs w:val="24"/>
        </w:rPr>
        <w:t xml:space="preserve">,  работников и посетителей в здание </w:t>
      </w:r>
      <w:r>
        <w:rPr>
          <w:rFonts w:hAnsi="Times New Roman" w:cs="Times New Roman"/>
          <w:color w:val="000000"/>
          <w:sz w:val="24"/>
          <w:szCs w:val="24"/>
        </w:rPr>
        <w:t>______</w:t>
      </w:r>
      <w:r>
        <w:rPr>
          <w:rFonts w:hAnsi="Times New Roman" w:cs="Times New Roman"/>
          <w:color w:val="000000"/>
          <w:sz w:val="24"/>
          <w:szCs w:val="24"/>
        </w:rPr>
        <w:t xml:space="preserve">, въезда (выезда) транспортных средств на территорию </w:t>
      </w:r>
      <w:r>
        <w:rPr>
          <w:rFonts w:hAnsi="Times New Roman" w:cs="Times New Roman"/>
          <w:color w:val="000000"/>
          <w:sz w:val="24"/>
          <w:szCs w:val="24"/>
        </w:rPr>
        <w:t>______</w:t>
      </w:r>
      <w:r>
        <w:rPr>
          <w:rFonts w:hAnsi="Times New Roman" w:cs="Times New Roman"/>
          <w:color w:val="000000"/>
          <w:sz w:val="24"/>
          <w:szCs w:val="24"/>
        </w:rPr>
        <w:t xml:space="preserve">, вноса (выноса) материальных ценностей, исключающих несанкционированное проникновение граждан, транспортных средств и посторонних предметов на территорию и в здание </w:t>
      </w:r>
      <w:r>
        <w:rPr>
          <w:rFonts w:hAnsi="Times New Roman" w:cs="Times New Roman"/>
          <w:color w:val="000000"/>
          <w:sz w:val="24"/>
          <w:szCs w:val="24"/>
        </w:rPr>
        <w:t>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1.4. Внутриобъектовый режим устанавливается в целях обеспечения мероприятий и правил, выполняемых лицами, находящимися на территории и в здании </w:t>
      </w:r>
      <w:r>
        <w:rPr>
          <w:rFonts w:hAnsi="Times New Roman" w:cs="Times New Roman"/>
          <w:color w:val="000000"/>
          <w:sz w:val="24"/>
          <w:szCs w:val="24"/>
        </w:rPr>
        <w:t>______</w:t>
      </w:r>
      <w:r>
        <w:rPr>
          <w:rFonts w:hAnsi="Times New Roman" w:cs="Times New Roman"/>
          <w:color w:val="000000"/>
          <w:sz w:val="24"/>
          <w:szCs w:val="24"/>
        </w:rPr>
        <w:t>, в соответствии с требованиями внутреннего распорядка и пожарной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1.5. Организация и контроль за соблюдением пропускного режима возлагается на работника </w:t>
      </w:r>
      <w:r>
        <w:rPr>
          <w:rFonts w:hAnsi="Times New Roman" w:cs="Times New Roman"/>
          <w:color w:val="000000"/>
          <w:sz w:val="24"/>
          <w:szCs w:val="24"/>
        </w:rPr>
        <w:t>______</w:t>
      </w:r>
      <w:r>
        <w:rPr>
          <w:rFonts w:hAnsi="Times New Roman" w:cs="Times New Roman"/>
          <w:color w:val="000000"/>
          <w:sz w:val="24"/>
          <w:szCs w:val="24"/>
        </w:rPr>
        <w:t xml:space="preserve">, на которого в соответствии с приказом </w:t>
      </w:r>
      <w:r>
        <w:rPr>
          <w:rFonts w:hAnsi="Times New Roman" w:cs="Times New Roman"/>
          <w:color w:val="000000"/>
          <w:sz w:val="24"/>
          <w:szCs w:val="24"/>
        </w:rPr>
        <w:t>________________</w:t>
      </w:r>
      <w:r>
        <w:rPr>
          <w:rFonts w:hAnsi="Times New Roman" w:cs="Times New Roman"/>
          <w:color w:val="000000"/>
          <w:sz w:val="24"/>
          <w:szCs w:val="24"/>
        </w:rPr>
        <w:t xml:space="preserve"> возложена ответственность за пропускной режим, а его непосредственное выполнение – </w:t>
      </w:r>
      <w:r>
        <w:rPr>
          <w:rFonts w:hAnsi="Times New Roman" w:cs="Times New Roman"/>
          <w:color w:val="000000"/>
          <w:sz w:val="24"/>
          <w:szCs w:val="24"/>
        </w:rPr>
        <w:t>_</w:t>
      </w:r>
      <w:r>
        <w:rPr>
          <w:rFonts w:hAnsi="Times New Roman" w:cs="Times New Roman"/>
          <w:color w:val="000000"/>
          <w:sz w:val="24"/>
          <w:szCs w:val="24"/>
        </w:rPr>
        <w:t>____________________________________________________________________</w:t>
      </w:r>
      <w:r>
        <w:rPr>
          <w:rFonts w:hAnsi="Times New Roman" w:cs="Times New Roman"/>
          <w:color w:val="000000"/>
          <w:sz w:val="24"/>
          <w:szCs w:val="24"/>
        </w:rPr>
        <w:t>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При необходимости в целях организации и контроля за соблюдением пропускного и внутриобъектового режимов, а также учебно-воспитательного процесса и распорядка дня из числа заместителей </w:t>
      </w:r>
      <w:r>
        <w:rPr>
          <w:rFonts w:hAnsi="Times New Roman" w:cs="Times New Roman"/>
          <w:color w:val="000000"/>
          <w:sz w:val="24"/>
          <w:szCs w:val="24"/>
        </w:rPr>
        <w:t>________________</w:t>
      </w:r>
      <w:r>
        <w:rPr>
          <w:rFonts w:hAnsi="Times New Roman" w:cs="Times New Roman"/>
          <w:color w:val="000000"/>
          <w:sz w:val="24"/>
          <w:szCs w:val="24"/>
        </w:rPr>
        <w:t xml:space="preserve"> и работников назначается дежурный администратор.</w:t>
      </w:r>
    </w:p>
    <w:p>
      <w:pPr>
        <w:spacing w:line="240" w:lineRule="auto"/>
        <w:rPr>
          <w:rFonts w:hAnsi="Times New Roman" w:cs="Times New Roman"/>
          <w:color w:val="000000"/>
          <w:sz w:val="24"/>
          <w:szCs w:val="24"/>
        </w:rPr>
      </w:pPr>
      <w:r>
        <w:rPr>
          <w:rFonts w:hAnsi="Times New Roman" w:cs="Times New Roman"/>
          <w:color w:val="000000"/>
          <w:sz w:val="24"/>
          <w:szCs w:val="24"/>
        </w:rPr>
        <w:t xml:space="preserve">1.6. Требования настоящего Положения распространяются в полном объеме на посетителей </w:t>
      </w:r>
      <w:r>
        <w:rPr>
          <w:rFonts w:hAnsi="Times New Roman" w:cs="Times New Roman"/>
          <w:color w:val="000000"/>
          <w:sz w:val="24"/>
          <w:szCs w:val="24"/>
        </w:rPr>
        <w:t>______</w:t>
      </w:r>
      <w:r>
        <w:rPr>
          <w:rFonts w:hAnsi="Times New Roman" w:cs="Times New Roman"/>
          <w:color w:val="000000"/>
          <w:sz w:val="24"/>
          <w:szCs w:val="24"/>
        </w:rPr>
        <w:t xml:space="preserve">, </w:t>
      </w:r>
      <w:r>
        <w:rPr>
          <w:rFonts w:hAnsi="Times New Roman" w:cs="Times New Roman"/>
          <w:color w:val="000000"/>
          <w:sz w:val="24"/>
          <w:szCs w:val="24"/>
        </w:rPr>
        <w:t>________________________</w:t>
      </w:r>
      <w:r>
        <w:rPr>
          <w:rFonts w:hAnsi="Times New Roman" w:cs="Times New Roman"/>
          <w:color w:val="000000"/>
          <w:sz w:val="24"/>
          <w:szCs w:val="24"/>
        </w:rPr>
        <w:t xml:space="preserve">, их родителей (законных представителей), весь педагогический состав, технических работников, а также работников обслуживающих организаций, осуществляющих свою деятельность на основании заключенных с </w:t>
      </w:r>
      <w:r>
        <w:rPr>
          <w:rFonts w:hAnsi="Times New Roman" w:cs="Times New Roman"/>
          <w:color w:val="000000"/>
          <w:sz w:val="24"/>
          <w:szCs w:val="24"/>
        </w:rPr>
        <w:t>________</w:t>
      </w:r>
      <w:r>
        <w:rPr>
          <w:rFonts w:hAnsi="Times New Roman" w:cs="Times New Roman"/>
          <w:color w:val="000000"/>
          <w:sz w:val="24"/>
          <w:szCs w:val="24"/>
        </w:rPr>
        <w:t>гражданско-правовых договоров.</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2. Порядок пропуска (прохода) в здания и на территорию</w:t>
      </w:r>
      <w:r>
        <w:br/>
      </w:r>
      <w:r>
        <w:rPr>
          <w:rFonts w:hAnsi="Times New Roman" w:cs="Times New Roman"/>
          <w:color w:val="000000"/>
          <w:sz w:val="24"/>
          <w:szCs w:val="24"/>
        </w:rPr>
        <w:t>________________________</w:t>
      </w:r>
      <w:r>
        <w:rPr>
          <w:rFonts w:hAnsi="Times New Roman" w:cs="Times New Roman"/>
          <w:b/>
          <w:bCs/>
          <w:color w:val="000000"/>
          <w:sz w:val="24"/>
          <w:szCs w:val="24"/>
        </w:rPr>
        <w:t xml:space="preserve"> работников и иных посетителей</w:t>
      </w:r>
    </w:p>
    <w:p>
      <w:pPr>
        <w:spacing w:line="240" w:lineRule="auto"/>
        <w:rPr>
          <w:rFonts w:hAnsi="Times New Roman" w:cs="Times New Roman"/>
          <w:color w:val="000000"/>
          <w:sz w:val="24"/>
          <w:szCs w:val="24"/>
        </w:rPr>
      </w:pPr>
      <w:r>
        <w:rPr>
          <w:rFonts w:hAnsi="Times New Roman" w:cs="Times New Roman"/>
          <w:b/>
          <w:bCs/>
          <w:color w:val="000000"/>
          <w:sz w:val="24"/>
          <w:szCs w:val="24"/>
        </w:rPr>
        <w:t>2.1. Общие требования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2.1. Документом, удостоверяющим личность, для прохода на территорию </w:t>
      </w:r>
      <w:r>
        <w:rPr>
          <w:rFonts w:hAnsi="Times New Roman" w:cs="Times New Roman"/>
          <w:color w:val="000000"/>
          <w:sz w:val="24"/>
          <w:szCs w:val="24"/>
        </w:rPr>
        <w:t>_______</w:t>
      </w:r>
      <w:r>
        <w:rPr>
          <w:rFonts w:hAnsi="Times New Roman" w:cs="Times New Roman"/>
          <w:color w:val="000000"/>
          <w:sz w:val="24"/>
          <w:szCs w:val="24"/>
        </w:rPr>
        <w:t>могут являться: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 постоянный, временный и одноразовый пропуск формы, установленной </w:t>
      </w:r>
      <w:r>
        <w:rPr>
          <w:rFonts w:hAnsi="Times New Roman" w:cs="Times New Roman"/>
          <w:color w:val="000000"/>
          <w:sz w:val="24"/>
          <w:szCs w:val="24"/>
        </w:rPr>
        <w:t>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паспорт гражданина Российской Федерации или другого государства (для иностранных граждан);</w:t>
      </w:r>
    </w:p>
    <w:p>
      <w:pPr>
        <w:spacing w:line="240" w:lineRule="auto"/>
        <w:rPr>
          <w:rFonts w:hAnsi="Times New Roman" w:cs="Times New Roman"/>
          <w:color w:val="000000"/>
          <w:sz w:val="24"/>
          <w:szCs w:val="24"/>
        </w:rPr>
      </w:pPr>
      <w:r>
        <w:rPr>
          <w:rFonts w:hAnsi="Times New Roman" w:cs="Times New Roman"/>
          <w:color w:val="000000"/>
          <w:sz w:val="24"/>
          <w:szCs w:val="24"/>
        </w:rPr>
        <w:t>– заграничный паспорт гражданина Российской Федерации или другого государства (для иностранных граждан);</w:t>
      </w:r>
    </w:p>
    <w:p>
      <w:pPr>
        <w:spacing w:line="240" w:lineRule="auto"/>
        <w:rPr>
          <w:rFonts w:hAnsi="Times New Roman" w:cs="Times New Roman"/>
          <w:color w:val="000000"/>
          <w:sz w:val="24"/>
          <w:szCs w:val="24"/>
        </w:rPr>
      </w:pPr>
      <w:r>
        <w:rPr>
          <w:rFonts w:hAnsi="Times New Roman" w:cs="Times New Roman"/>
          <w:color w:val="000000"/>
          <w:sz w:val="24"/>
          <w:szCs w:val="24"/>
        </w:rPr>
        <w:t>– военный билет гражданина Российской Федерации;</w:t>
      </w:r>
    </w:p>
    <w:p>
      <w:pPr>
        <w:spacing w:line="240" w:lineRule="auto"/>
        <w:rPr>
          <w:rFonts w:hAnsi="Times New Roman" w:cs="Times New Roman"/>
          <w:color w:val="000000"/>
          <w:sz w:val="24"/>
          <w:szCs w:val="24"/>
        </w:rPr>
      </w:pPr>
      <w:r>
        <w:rPr>
          <w:rFonts w:hAnsi="Times New Roman" w:cs="Times New Roman"/>
          <w:color w:val="000000"/>
          <w:sz w:val="24"/>
          <w:szCs w:val="24"/>
        </w:rPr>
        <w:t>– удостоверение личности офицера, прапорщика, мичмана либо военнослужащего Вооруженных сил или иных государственных военизированных структур Российской Федерации;</w:t>
      </w:r>
    </w:p>
    <w:p>
      <w:pPr>
        <w:spacing w:line="240" w:lineRule="auto"/>
        <w:rPr>
          <w:rFonts w:hAnsi="Times New Roman" w:cs="Times New Roman"/>
          <w:color w:val="000000"/>
          <w:sz w:val="24"/>
          <w:szCs w:val="24"/>
        </w:rPr>
      </w:pPr>
      <w:r>
        <w:rPr>
          <w:rFonts w:hAnsi="Times New Roman" w:cs="Times New Roman"/>
          <w:color w:val="000000"/>
          <w:sz w:val="24"/>
          <w:szCs w:val="24"/>
        </w:rPr>
        <w:t>– водительское удостоверение гражданина Российской Федерации.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2.2. Пропуск </w:t>
      </w:r>
      <w:r>
        <w:rPr>
          <w:rFonts w:hAnsi="Times New Roman" w:cs="Times New Roman"/>
          <w:color w:val="000000"/>
          <w:sz w:val="24"/>
          <w:szCs w:val="24"/>
        </w:rPr>
        <w:t>________________________</w:t>
      </w:r>
      <w:r>
        <w:rPr>
          <w:rFonts w:hAnsi="Times New Roman" w:cs="Times New Roman"/>
          <w:color w:val="000000"/>
          <w:sz w:val="24"/>
          <w:szCs w:val="24"/>
        </w:rPr>
        <w:t xml:space="preserve">, педагогов, работников и посетителей осуществляется только через </w:t>
      </w:r>
      <w:r>
        <w:rPr>
          <w:rFonts w:hAnsi="Times New Roman" w:cs="Times New Roman"/>
          <w:color w:val="000000"/>
          <w:sz w:val="24"/>
          <w:szCs w:val="24"/>
        </w:rPr>
        <w:t>_______________________________________________________________________________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Запасные выходы открываются только с разрешения </w:t>
      </w:r>
      <w:r>
        <w:rPr>
          <w:rFonts w:hAnsi="Times New Roman" w:cs="Times New Roman"/>
          <w:color w:val="000000"/>
          <w:sz w:val="24"/>
          <w:szCs w:val="24"/>
        </w:rPr>
        <w:t>_____________________________</w:t>
      </w:r>
      <w:r>
        <w:rPr>
          <w:rFonts w:hAnsi="Times New Roman" w:cs="Times New Roman"/>
          <w:color w:val="000000"/>
          <w:sz w:val="24"/>
          <w:szCs w:val="24"/>
        </w:rPr>
        <w:t xml:space="preserve">, а в их отсутствие – с разрешения </w:t>
      </w:r>
      <w:r>
        <w:rPr>
          <w:rFonts w:hAnsi="Times New Roman" w:cs="Times New Roman"/>
          <w:color w:val="000000"/>
          <w:sz w:val="24"/>
          <w:szCs w:val="24"/>
        </w:rPr>
        <w:t>_______________________________________________________________</w:t>
      </w:r>
      <w:r>
        <w:rPr>
          <w:rFonts w:hAnsi="Times New Roman" w:cs="Times New Roman"/>
          <w:color w:val="000000"/>
          <w:sz w:val="24"/>
          <w:szCs w:val="24"/>
        </w:rPr>
        <w:t>. На период открытия запасного выхода контроль осуществляет лицо, его открывающее.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2.3. Лица, не желающие проходить регистрацию, или не имеющие документа, удостоверяющего личность, с мотивированной ссылкой на настоящее Положение, в </w:t>
      </w:r>
      <w:r>
        <w:rPr>
          <w:rFonts w:hAnsi="Times New Roman" w:cs="Times New Roman"/>
          <w:color w:val="000000"/>
          <w:sz w:val="24"/>
          <w:szCs w:val="24"/>
        </w:rPr>
        <w:t>_____</w:t>
      </w:r>
      <w:r>
        <w:rPr>
          <w:rFonts w:hAnsi="Times New Roman" w:cs="Times New Roman"/>
          <w:color w:val="000000"/>
          <w:sz w:val="24"/>
          <w:szCs w:val="24"/>
        </w:rPr>
        <w:t xml:space="preserve"> не допускаются. При необходимости им предоставляется возможность ознакомиться с копией настоящего Положения.</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2.2. Пропускной режим </w:t>
      </w:r>
      <w:r>
        <w:rPr>
          <w:rFonts w:hAnsi="Times New Roman" w:cs="Times New Roman"/>
          <w:color w:val="000000"/>
          <w:sz w:val="24"/>
          <w:szCs w:val="24"/>
        </w:rPr>
        <w:t>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2.2.1. </w:t>
      </w:r>
      <w:r>
        <w:rPr>
          <w:rFonts w:hAnsi="Times New Roman" w:cs="Times New Roman"/>
          <w:color w:val="000000"/>
          <w:sz w:val="24"/>
          <w:szCs w:val="24"/>
        </w:rPr>
        <w:t>________________________</w:t>
      </w:r>
      <w:r>
        <w:rPr>
          <w:rFonts w:hAnsi="Times New Roman" w:cs="Times New Roman"/>
          <w:color w:val="000000"/>
          <w:sz w:val="24"/>
          <w:szCs w:val="24"/>
        </w:rPr>
        <w:t xml:space="preserve">допускаются в здание </w:t>
      </w:r>
      <w:r>
        <w:rPr>
          <w:rFonts w:hAnsi="Times New Roman" w:cs="Times New Roman"/>
          <w:color w:val="000000"/>
          <w:sz w:val="24"/>
          <w:szCs w:val="24"/>
        </w:rPr>
        <w:t>_______</w:t>
      </w:r>
      <w:r>
        <w:rPr>
          <w:rFonts w:hAnsi="Times New Roman" w:cs="Times New Roman"/>
          <w:color w:val="000000"/>
          <w:sz w:val="24"/>
          <w:szCs w:val="24"/>
        </w:rPr>
        <w:t xml:space="preserve">в установленное распорядком дня время на основании </w:t>
      </w:r>
      <w:r>
        <w:rPr>
          <w:rFonts w:hAnsi="Times New Roman" w:cs="Times New Roman"/>
          <w:i/>
          <w:iCs/>
          <w:color w:val="000000"/>
          <w:sz w:val="24"/>
          <w:szCs w:val="24"/>
        </w:rPr>
        <w:t>пропуска</w:t>
      </w:r>
      <w:r>
        <w:rPr>
          <w:rFonts w:hAnsi="Times New Roman" w:cs="Times New Roman"/>
          <w:color w:val="000000"/>
          <w:sz w:val="24"/>
          <w:szCs w:val="24"/>
        </w:rPr>
        <w:t xml:space="preserve">. </w:t>
      </w:r>
      <w:r>
        <w:rPr>
          <w:rFonts w:hAnsi="Times New Roman" w:cs="Times New Roman"/>
          <w:color w:val="000000"/>
          <w:sz w:val="24"/>
          <w:szCs w:val="24"/>
        </w:rPr>
        <w:t>_______________________</w:t>
      </w:r>
      <w:r>
        <w:rPr>
          <w:rFonts w:hAnsi="Times New Roman" w:cs="Times New Roman"/>
          <w:color w:val="000000"/>
          <w:sz w:val="24"/>
          <w:szCs w:val="24"/>
        </w:rPr>
        <w:t xml:space="preserve">, прибывшие вне установленного времени, допускаются в </w:t>
      </w:r>
      <w:r>
        <w:rPr>
          <w:rFonts w:hAnsi="Times New Roman" w:cs="Times New Roman"/>
          <w:color w:val="000000"/>
          <w:sz w:val="24"/>
          <w:szCs w:val="24"/>
        </w:rPr>
        <w:t>______</w:t>
      </w:r>
      <w:r>
        <w:rPr>
          <w:rFonts w:hAnsi="Times New Roman" w:cs="Times New Roman"/>
          <w:color w:val="000000"/>
          <w:sz w:val="24"/>
          <w:szCs w:val="24"/>
        </w:rPr>
        <w:t xml:space="preserve">с разрешения </w:t>
      </w:r>
      <w:r>
        <w:rPr>
          <w:rFonts w:hAnsi="Times New Roman" w:cs="Times New Roman"/>
          <w:color w:val="000000"/>
          <w:sz w:val="24"/>
          <w:szCs w:val="24"/>
        </w:rPr>
        <w:t>__________</w:t>
      </w:r>
      <w:r>
        <w:rPr>
          <w:rFonts w:hAnsi="Times New Roman" w:cs="Times New Roman"/>
          <w:color w:val="000000"/>
          <w:sz w:val="24"/>
          <w:szCs w:val="24"/>
        </w:rPr>
        <w:t>_______</w:t>
      </w:r>
      <w:r>
        <w:rPr>
          <w:rFonts w:hAnsi="Times New Roman" w:cs="Times New Roman"/>
          <w:color w:val="000000"/>
          <w:sz w:val="24"/>
          <w:szCs w:val="24"/>
        </w:rPr>
        <w:t xml:space="preserve">либо дежурного администратора. </w:t>
      </w:r>
      <w:r>
        <w:rPr>
          <w:rFonts w:hAnsi="Times New Roman" w:cs="Times New Roman"/>
          <w:i/>
          <w:iCs/>
          <w:color w:val="000000"/>
          <w:sz w:val="24"/>
          <w:szCs w:val="24"/>
        </w:rPr>
        <w:t>В</w:t>
      </w:r>
      <w:r>
        <w:rPr>
          <w:rFonts w:hAnsi="Times New Roman" w:cs="Times New Roman"/>
          <w:i/>
          <w:iCs/>
          <w:color w:val="000000"/>
          <w:sz w:val="24"/>
          <w:szCs w:val="24"/>
        </w:rPr>
        <w:t>_____________________</w:t>
      </w:r>
      <w:r>
        <w:rPr>
          <w:rFonts w:hAnsi="Times New Roman" w:cs="Times New Roman"/>
          <w:color w:val="000000"/>
          <w:sz w:val="24"/>
          <w:szCs w:val="24"/>
        </w:rPr>
        <w:t>_________________________</w:t>
      </w:r>
      <w:r>
        <w:rPr>
          <w:rFonts w:hAnsi="Times New Roman" w:cs="Times New Roman"/>
          <w:i/>
          <w:iCs/>
          <w:color w:val="000000"/>
          <w:sz w:val="24"/>
          <w:szCs w:val="24"/>
        </w:rPr>
        <w:t>_____________________________________________________________________</w:t>
      </w:r>
      <w:r>
        <w:rPr>
          <w:rFonts w:hAnsi="Times New Roman" w:cs="Times New Roman"/>
          <w:i/>
          <w:iCs/>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2.2.2. Члены кружков и других групп допускаются в </w:t>
      </w:r>
      <w:r>
        <w:rPr>
          <w:rFonts w:hAnsi="Times New Roman" w:cs="Times New Roman"/>
          <w:color w:val="000000"/>
          <w:sz w:val="24"/>
          <w:szCs w:val="24"/>
        </w:rPr>
        <w:t>______</w:t>
      </w:r>
      <w:r>
        <w:rPr>
          <w:rFonts w:hAnsi="Times New Roman" w:cs="Times New Roman"/>
          <w:color w:val="000000"/>
          <w:sz w:val="24"/>
          <w:szCs w:val="24"/>
        </w:rPr>
        <w:t xml:space="preserve">при предъявлении пропусков в соответствии с расписанием занятий и списками, заверенными </w:t>
      </w:r>
      <w:r>
        <w:rPr>
          <w:rFonts w:hAnsi="Times New Roman" w:cs="Times New Roman"/>
          <w:color w:val="000000"/>
          <w:sz w:val="24"/>
          <w:szCs w:val="24"/>
        </w:rPr>
        <w:t>___________</w:t>
      </w:r>
      <w:r>
        <w:rPr>
          <w:rFonts w:hAnsi="Times New Roman" w:cs="Times New Roman"/>
          <w:color w:val="000000"/>
          <w:sz w:val="24"/>
          <w:szCs w:val="24"/>
        </w:rPr>
        <w:t>______</w:t>
      </w:r>
      <w:r>
        <w:rPr>
          <w:rFonts w:hAnsi="Times New Roman" w:cs="Times New Roman"/>
          <w:color w:val="000000"/>
          <w:sz w:val="24"/>
          <w:szCs w:val="24"/>
        </w:rPr>
        <w:t xml:space="preserve">, лица, на которое в соответствии с приказом </w:t>
      </w:r>
      <w:r>
        <w:rPr>
          <w:rFonts w:hAnsi="Times New Roman" w:cs="Times New Roman"/>
          <w:color w:val="000000"/>
          <w:sz w:val="24"/>
          <w:szCs w:val="24"/>
        </w:rPr>
        <w:t>______</w:t>
      </w:r>
      <w:r>
        <w:rPr>
          <w:rFonts w:hAnsi="Times New Roman" w:cs="Times New Roman"/>
          <w:color w:val="000000"/>
          <w:sz w:val="24"/>
          <w:szCs w:val="24"/>
        </w:rPr>
        <w:t xml:space="preserve"> возложена ответственность за безопасность.</w:t>
      </w:r>
    </w:p>
    <w:p>
      <w:pPr>
        <w:spacing w:line="240" w:lineRule="auto"/>
        <w:rPr>
          <w:rFonts w:hAnsi="Times New Roman" w:cs="Times New Roman"/>
          <w:color w:val="000000"/>
          <w:sz w:val="24"/>
          <w:szCs w:val="24"/>
        </w:rPr>
      </w:pPr>
      <w:r>
        <w:rPr>
          <w:rFonts w:hAnsi="Times New Roman" w:cs="Times New Roman"/>
          <w:color w:val="000000"/>
          <w:sz w:val="24"/>
          <w:szCs w:val="24"/>
        </w:rPr>
        <w:t xml:space="preserve">2.2.3. Посещение кинотеатров, музеев, выставочных залов, библиотек и т. д. за пределами </w:t>
      </w:r>
      <w:r>
        <w:rPr>
          <w:rFonts w:hAnsi="Times New Roman" w:cs="Times New Roman"/>
          <w:color w:val="000000"/>
          <w:sz w:val="24"/>
          <w:szCs w:val="24"/>
        </w:rPr>
        <w:t>______</w:t>
      </w:r>
      <w:r>
        <w:rPr>
          <w:rFonts w:hAnsi="Times New Roman" w:cs="Times New Roman"/>
          <w:color w:val="000000"/>
          <w:sz w:val="24"/>
          <w:szCs w:val="24"/>
        </w:rPr>
        <w:t xml:space="preserve"> проводится в соответствии с планом воспитательной работы с разрешения родителей (законных представителей) на основании приказа </w:t>
      </w:r>
      <w:r>
        <w:rPr>
          <w:rFonts w:hAnsi="Times New Roman" w:cs="Times New Roman"/>
          <w:color w:val="000000"/>
          <w:sz w:val="24"/>
          <w:szCs w:val="24"/>
        </w:rPr>
        <w:t>________________</w:t>
      </w:r>
      <w:r>
        <w:rPr>
          <w:rFonts w:hAnsi="Times New Roman" w:cs="Times New Roman"/>
          <w:color w:val="000000"/>
          <w:sz w:val="24"/>
          <w:szCs w:val="24"/>
        </w:rPr>
        <w:t xml:space="preserve">. Выход </w:t>
      </w:r>
      <w:r>
        <w:rPr>
          <w:rFonts w:hAnsi="Times New Roman" w:cs="Times New Roman"/>
          <w:color w:val="000000"/>
          <w:sz w:val="24"/>
          <w:szCs w:val="24"/>
        </w:rPr>
        <w:t>_________</w:t>
      </w:r>
      <w:r>
        <w:rPr>
          <w:rFonts w:hAnsi="Times New Roman" w:cs="Times New Roman"/>
          <w:color w:val="000000"/>
          <w:sz w:val="24"/>
          <w:szCs w:val="24"/>
        </w:rPr>
        <w:t xml:space="preserve">и </w:t>
      </w:r>
      <w:r>
        <w:rPr>
          <w:rFonts w:hAnsi="Times New Roman" w:cs="Times New Roman"/>
          <w:color w:val="000000"/>
          <w:sz w:val="24"/>
          <w:szCs w:val="24"/>
        </w:rPr>
        <w:t>______________</w:t>
      </w:r>
      <w:r>
        <w:rPr>
          <w:rFonts w:hAnsi="Times New Roman" w:cs="Times New Roman"/>
          <w:color w:val="000000"/>
          <w:sz w:val="24"/>
          <w:szCs w:val="24"/>
        </w:rPr>
        <w:t>осуществляется только в сопровождении педагога.</w:t>
      </w:r>
    </w:p>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______________________________________________________________________________________________________________________________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2.3. Пропускной режим работников </w:t>
      </w:r>
      <w:r>
        <w:rPr>
          <w:rFonts w:hAnsi="Times New Roman" w:cs="Times New Roman"/>
          <w:color w:val="000000"/>
          <w:sz w:val="24"/>
          <w:szCs w:val="24"/>
        </w:rPr>
        <w:t>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2.3.1. Работники </w:t>
      </w:r>
      <w:r>
        <w:rPr>
          <w:rFonts w:hAnsi="Times New Roman" w:cs="Times New Roman"/>
          <w:color w:val="000000"/>
          <w:sz w:val="24"/>
          <w:szCs w:val="24"/>
        </w:rPr>
        <w:t>_______</w:t>
      </w:r>
      <w:r>
        <w:rPr>
          <w:rFonts w:hAnsi="Times New Roman" w:cs="Times New Roman"/>
          <w:color w:val="000000"/>
          <w:sz w:val="24"/>
          <w:szCs w:val="24"/>
        </w:rPr>
        <w:t xml:space="preserve">допускаются в здание </w:t>
      </w:r>
      <w:r>
        <w:rPr>
          <w:rFonts w:hAnsi="Times New Roman" w:cs="Times New Roman"/>
          <w:color w:val="000000"/>
          <w:sz w:val="24"/>
          <w:szCs w:val="24"/>
        </w:rPr>
        <w:t>_________________________________________________________________________________________________________________________________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2.3.2. В нерабочее время и выходные дни в </w:t>
      </w:r>
      <w:r>
        <w:rPr>
          <w:rFonts w:hAnsi="Times New Roman" w:cs="Times New Roman"/>
          <w:color w:val="000000"/>
          <w:sz w:val="24"/>
          <w:szCs w:val="24"/>
        </w:rPr>
        <w:t>_____</w:t>
      </w:r>
      <w:r>
        <w:rPr>
          <w:rFonts w:hAnsi="Times New Roman" w:cs="Times New Roman"/>
          <w:color w:val="000000"/>
          <w:sz w:val="24"/>
          <w:szCs w:val="24"/>
        </w:rPr>
        <w:t xml:space="preserve"> допускаются </w:t>
      </w:r>
      <w:r>
        <w:rPr>
          <w:rFonts w:hAnsi="Times New Roman" w:cs="Times New Roman"/>
          <w:color w:val="000000"/>
          <w:sz w:val="24"/>
          <w:szCs w:val="24"/>
        </w:rPr>
        <w:t>_______________</w:t>
      </w:r>
      <w:r>
        <w:rPr>
          <w:rFonts w:hAnsi="Times New Roman" w:cs="Times New Roman"/>
          <w:color w:val="000000"/>
          <w:sz w:val="24"/>
          <w:szCs w:val="24"/>
        </w:rPr>
        <w:t xml:space="preserve">, его заместители и ответственный за пропускной режим. Работники, которым по роду работы необходимо быть в </w:t>
      </w:r>
      <w:r>
        <w:rPr>
          <w:rFonts w:hAnsi="Times New Roman" w:cs="Times New Roman"/>
          <w:color w:val="000000"/>
          <w:sz w:val="24"/>
          <w:szCs w:val="24"/>
        </w:rPr>
        <w:t>_______</w:t>
      </w:r>
      <w:r>
        <w:rPr>
          <w:rFonts w:hAnsi="Times New Roman" w:cs="Times New Roman"/>
          <w:color w:val="000000"/>
          <w:sz w:val="24"/>
          <w:szCs w:val="24"/>
        </w:rPr>
        <w:t xml:space="preserve">в нерабочее время, выходные дни, допускаются на основании служебной записки, заверенной подписью </w:t>
      </w:r>
      <w:r>
        <w:rPr>
          <w:rFonts w:hAnsi="Times New Roman" w:cs="Times New Roman"/>
          <w:color w:val="000000"/>
          <w:sz w:val="24"/>
          <w:szCs w:val="24"/>
        </w:rPr>
        <w:t>________________</w:t>
      </w:r>
      <w:r>
        <w:rPr>
          <w:rFonts w:hAnsi="Times New Roman" w:cs="Times New Roman"/>
          <w:color w:val="000000"/>
          <w:sz w:val="24"/>
          <w:szCs w:val="24"/>
        </w:rPr>
        <w:t xml:space="preserve"> или его заместителей.</w:t>
      </w:r>
    </w:p>
    <w:p>
      <w:pPr>
        <w:spacing w:line="240" w:lineRule="auto"/>
        <w:rPr>
          <w:rFonts w:hAnsi="Times New Roman" w:cs="Times New Roman"/>
          <w:color w:val="000000"/>
          <w:sz w:val="24"/>
          <w:szCs w:val="24"/>
        </w:rPr>
      </w:pPr>
      <w:r>
        <w:rPr>
          <w:rFonts w:hAnsi="Times New Roman" w:cs="Times New Roman"/>
          <w:color w:val="000000"/>
          <w:sz w:val="24"/>
          <w:szCs w:val="24"/>
        </w:rPr>
        <w:t xml:space="preserve">2.3.3. Пропуск представителей обслуживающих организаций, в том числе в ночное время, в выходные и праздничные дни, осуществляется по утвержденным </w:t>
      </w:r>
      <w:r>
        <w:rPr>
          <w:rFonts w:hAnsi="Times New Roman" w:cs="Times New Roman"/>
          <w:color w:val="000000"/>
          <w:sz w:val="24"/>
          <w:szCs w:val="24"/>
        </w:rPr>
        <w:t>_________________</w:t>
      </w:r>
      <w:r>
        <w:rPr>
          <w:rFonts w:hAnsi="Times New Roman" w:cs="Times New Roman"/>
          <w:color w:val="000000"/>
          <w:sz w:val="24"/>
          <w:szCs w:val="24"/>
        </w:rPr>
        <w:t xml:space="preserve"> спискам и временным пропускам.</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2.4. Пропускной режим посетителей и родителей (законных представителей) </w:t>
      </w:r>
      <w:r>
        <w:rPr>
          <w:rFonts w:hAnsi="Times New Roman" w:cs="Times New Roman"/>
          <w:color w:val="000000"/>
          <w:sz w:val="24"/>
          <w:szCs w:val="24"/>
        </w:rPr>
        <w:t>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2.4.1. Посетители и родители (законные представители) </w:t>
      </w:r>
      <w:r>
        <w:rPr>
          <w:rFonts w:hAnsi="Times New Roman" w:cs="Times New Roman"/>
          <w:color w:val="000000"/>
          <w:sz w:val="24"/>
          <w:szCs w:val="24"/>
        </w:rPr>
        <w:t>________________________</w:t>
      </w:r>
      <w:r>
        <w:rPr>
          <w:rFonts w:hAnsi="Times New Roman" w:cs="Times New Roman"/>
          <w:color w:val="000000"/>
          <w:sz w:val="24"/>
          <w:szCs w:val="24"/>
        </w:rPr>
        <w:t xml:space="preserve"> могут быть допущены в </w:t>
      </w:r>
      <w:r>
        <w:rPr>
          <w:rFonts w:hAnsi="Times New Roman" w:cs="Times New Roman"/>
          <w:color w:val="000000"/>
          <w:sz w:val="24"/>
          <w:szCs w:val="24"/>
        </w:rPr>
        <w:t>_____</w:t>
      </w:r>
      <w:r>
        <w:rPr>
          <w:rFonts w:hAnsi="Times New Roman" w:cs="Times New Roman"/>
          <w:color w:val="000000"/>
          <w:sz w:val="24"/>
          <w:szCs w:val="24"/>
        </w:rPr>
        <w:t xml:space="preserve"> при предъявлении документа, удостоверяющего личность, и сообщения, к кому они направляются. Регистрация посетителей и родителей в журнале учета посетителей при допуске в здание </w:t>
      </w:r>
      <w:r>
        <w:rPr>
          <w:rFonts w:hAnsi="Times New Roman" w:cs="Times New Roman"/>
          <w:color w:val="000000"/>
          <w:sz w:val="24"/>
          <w:szCs w:val="24"/>
        </w:rPr>
        <w:t>_______</w:t>
      </w:r>
      <w:r>
        <w:rPr>
          <w:rFonts w:hAnsi="Times New Roman" w:cs="Times New Roman"/>
          <w:color w:val="000000"/>
          <w:sz w:val="24"/>
          <w:szCs w:val="24"/>
        </w:rPr>
        <w:t>по документу, удостоверяющему личность, обязательна.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2.4.2. Пропуск родителей (законных представителей) для разрешения личных вопросов осуществляется по </w:t>
      </w:r>
      <w:r>
        <w:rPr>
          <w:rFonts w:hAnsi="Times New Roman" w:cs="Times New Roman"/>
          <w:i/>
          <w:iCs/>
          <w:color w:val="000000"/>
          <w:sz w:val="24"/>
          <w:szCs w:val="24"/>
        </w:rPr>
        <w:t>п</w:t>
      </w:r>
      <w:r>
        <w:rPr>
          <w:rFonts w:hAnsi="Times New Roman" w:cs="Times New Roman"/>
          <w:i/>
          <w:iCs/>
          <w:color w:val="000000"/>
          <w:sz w:val="24"/>
          <w:szCs w:val="24"/>
        </w:rPr>
        <w:t>_____________________________</w:t>
      </w:r>
      <w:r>
        <w:rPr>
          <w:rFonts w:hAnsi="Times New Roman" w:cs="Times New Roman"/>
          <w:color w:val="000000"/>
          <w:sz w:val="24"/>
          <w:szCs w:val="24"/>
        </w:rPr>
        <w:t xml:space="preserve">. Проход родителей к администрации </w:t>
      </w:r>
      <w:r>
        <w:rPr>
          <w:rFonts w:hAnsi="Times New Roman" w:cs="Times New Roman"/>
          <w:color w:val="000000"/>
          <w:sz w:val="24"/>
          <w:szCs w:val="24"/>
        </w:rPr>
        <w:t>_______</w:t>
      </w:r>
      <w:r>
        <w:rPr>
          <w:rFonts w:hAnsi="Times New Roman" w:cs="Times New Roman"/>
          <w:color w:val="000000"/>
          <w:sz w:val="24"/>
          <w:szCs w:val="24"/>
        </w:rPr>
        <w:t>возможен по предварительной договоренности с самой администрацией, о чем сотрудники охраны должны быть проинформированы заранее.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Незапланированный проход допустим только с разрешения </w:t>
      </w:r>
      <w:r>
        <w:rPr>
          <w:rFonts w:hAnsi="Times New Roman" w:cs="Times New Roman"/>
          <w:color w:val="000000"/>
          <w:sz w:val="24"/>
          <w:szCs w:val="24"/>
        </w:rPr>
        <w:t>__________________________________</w:t>
      </w:r>
      <w:r>
        <w:rPr>
          <w:rFonts w:hAnsi="Times New Roman" w:cs="Times New Roman"/>
          <w:color w:val="000000"/>
          <w:sz w:val="24"/>
          <w:szCs w:val="24"/>
        </w:rPr>
        <w:t xml:space="preserve"> или </w:t>
      </w:r>
      <w:r>
        <w:rPr>
          <w:rFonts w:hAnsi="Times New Roman" w:cs="Times New Roman"/>
          <w:color w:val="000000"/>
          <w:sz w:val="24"/>
          <w:szCs w:val="24"/>
        </w:rPr>
        <w:t>________________</w:t>
      </w:r>
      <w:r>
        <w:rPr>
          <w:rFonts w:hAnsi="Times New Roman" w:cs="Times New Roman"/>
          <w:color w:val="000000"/>
          <w:sz w:val="24"/>
          <w:szCs w:val="24"/>
        </w:rPr>
        <w:t xml:space="preserve"> и осуществляется после уроков, а в экстренных случаях – до уроков и во время перемен.</w:t>
      </w:r>
    </w:p>
    <w:p>
      <w:pPr>
        <w:spacing w:line="240" w:lineRule="auto"/>
        <w:rPr>
          <w:rFonts w:hAnsi="Times New Roman" w:cs="Times New Roman"/>
          <w:color w:val="000000"/>
          <w:sz w:val="24"/>
          <w:szCs w:val="24"/>
        </w:rPr>
      </w:pPr>
      <w:r>
        <w:rPr>
          <w:rFonts w:hAnsi="Times New Roman" w:cs="Times New Roman"/>
          <w:color w:val="000000"/>
          <w:sz w:val="24"/>
          <w:szCs w:val="24"/>
        </w:rPr>
        <w:t xml:space="preserve">2.4.3. Посетитель после записи его данных в журнале регистрации посетителей перемещается по территории </w:t>
      </w:r>
      <w:r>
        <w:rPr>
          <w:rFonts w:hAnsi="Times New Roman" w:cs="Times New Roman"/>
          <w:color w:val="000000"/>
          <w:sz w:val="24"/>
          <w:szCs w:val="24"/>
        </w:rPr>
        <w:t>_______</w:t>
      </w:r>
      <w:r>
        <w:rPr>
          <w:rFonts w:hAnsi="Times New Roman" w:cs="Times New Roman"/>
          <w:color w:val="000000"/>
          <w:sz w:val="24"/>
          <w:szCs w:val="24"/>
        </w:rPr>
        <w:t xml:space="preserve">в сопровождении дежурного администратора или педагогического работника, к которому прибыл посетитель. Одновременно в </w:t>
      </w:r>
      <w:r>
        <w:rPr>
          <w:rFonts w:hAnsi="Times New Roman" w:cs="Times New Roman"/>
          <w:color w:val="000000"/>
          <w:sz w:val="24"/>
          <w:szCs w:val="24"/>
        </w:rPr>
        <w:t>______</w:t>
      </w:r>
      <w:r>
        <w:rPr>
          <w:rFonts w:hAnsi="Times New Roman" w:cs="Times New Roman"/>
          <w:color w:val="000000"/>
          <w:sz w:val="24"/>
          <w:szCs w:val="24"/>
        </w:rPr>
        <w:t xml:space="preserve"> могут находиться не более </w:t>
      </w:r>
      <w:r>
        <w:rPr>
          <w:rFonts w:hAnsi="Times New Roman" w:cs="Times New Roman"/>
          <w:color w:val="000000"/>
          <w:sz w:val="24"/>
          <w:szCs w:val="24"/>
        </w:rPr>
        <w:t>___</w:t>
      </w:r>
      <w:r>
        <w:rPr>
          <w:rFonts w:hAnsi="Times New Roman" w:cs="Times New Roman"/>
          <w:color w:val="000000"/>
          <w:sz w:val="24"/>
          <w:szCs w:val="24"/>
        </w:rPr>
        <w:t xml:space="preserve"> посетителей (за исключением случаев, установленных в пункте 2.4.4 настоящего Положения). Остальные посетители ждут своей очереди рядом с постом охраны.</w:t>
      </w:r>
    </w:p>
    <w:p>
      <w:pPr>
        <w:spacing w:line="240" w:lineRule="auto"/>
        <w:rPr>
          <w:rFonts w:hAnsi="Times New Roman" w:cs="Times New Roman"/>
          <w:color w:val="000000"/>
          <w:sz w:val="24"/>
          <w:szCs w:val="24"/>
        </w:rPr>
      </w:pPr>
      <w:r>
        <w:rPr>
          <w:rFonts w:hAnsi="Times New Roman" w:cs="Times New Roman"/>
          <w:color w:val="000000"/>
          <w:sz w:val="24"/>
          <w:szCs w:val="24"/>
        </w:rPr>
        <w:t>2.4.4. При проведении массовых мероприятий, родительских собраний, семинаров и других мероприятий посетители и родители (законные представители) </w:t>
      </w:r>
      <w:r>
        <w:rPr>
          <w:rFonts w:hAnsi="Times New Roman" w:cs="Times New Roman"/>
          <w:i/>
          <w:iCs/>
          <w:color w:val="000000"/>
          <w:sz w:val="24"/>
          <w:szCs w:val="24"/>
        </w:rPr>
        <w:t>________________________________________________________________________________________________________________________________________________________</w:t>
      </w:r>
      <w:r>
        <w:rPr>
          <w:rFonts w:hAnsi="Times New Roman" w:cs="Times New Roman"/>
          <w:i/>
          <w:iCs/>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2.4.5. При большом потоке людей (</w:t>
      </w:r>
      <w:r>
        <w:rPr>
          <w:rFonts w:hAnsi="Times New Roman" w:cs="Times New Roman"/>
          <w:color w:val="000000"/>
          <w:sz w:val="24"/>
          <w:szCs w:val="24"/>
        </w:rPr>
        <w:t>_______________________</w:t>
      </w:r>
      <w:r>
        <w:rPr>
          <w:rFonts w:hAnsi="Times New Roman" w:cs="Times New Roman"/>
          <w:color w:val="000000"/>
          <w:sz w:val="24"/>
          <w:szCs w:val="24"/>
        </w:rPr>
        <w:t xml:space="preserve">, родителей, других посетителей) приоритет прохода предоставляется </w:t>
      </w:r>
      <w:r>
        <w:rPr>
          <w:rFonts w:hAnsi="Times New Roman" w:cs="Times New Roman"/>
          <w:color w:val="000000"/>
          <w:sz w:val="24"/>
          <w:szCs w:val="24"/>
        </w:rPr>
        <w:t>________________________</w:t>
      </w:r>
      <w:r>
        <w:rPr>
          <w:rFonts w:hAnsi="Times New Roman" w:cs="Times New Roman"/>
          <w:color w:val="000000"/>
          <w:sz w:val="24"/>
          <w:szCs w:val="24"/>
        </w:rPr>
        <w:t>. Родители и другие посетители пропускаются после того, как осуществлен проход</w:t>
      </w:r>
      <w:r>
        <w:rPr>
          <w:rFonts w:hAnsi="Times New Roman" w:cs="Times New Roman"/>
          <w:color w:val="000000"/>
          <w:sz w:val="24"/>
          <w:szCs w:val="24"/>
        </w:rPr>
        <w:t>_________________________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2.4.6. Пропуск лиц с инвалидностью (включая использующих кресла-коляски и собак-проводников) осуществляется в соответствии со статьей 15 Федерального закона от 24.11.1995 № 181-ФЗ «О социальной защите инвалидов в Российской Федерации». Проход лиц с инвалидностью обеспечивается сотрудником поста охраны и в его сопровождении.</w:t>
      </w:r>
    </w:p>
    <w:p>
      <w:pPr>
        <w:spacing w:line="240" w:lineRule="auto"/>
        <w:rPr>
          <w:rFonts w:hAnsi="Times New Roman" w:cs="Times New Roman"/>
          <w:color w:val="000000"/>
          <w:sz w:val="24"/>
          <w:szCs w:val="24"/>
        </w:rPr>
      </w:pPr>
      <w:r>
        <w:rPr>
          <w:rFonts w:hAnsi="Times New Roman" w:cs="Times New Roman"/>
          <w:color w:val="000000"/>
          <w:sz w:val="24"/>
          <w:szCs w:val="24"/>
        </w:rPr>
        <w:t>Пропуск собаки-проводника осуществляется при наличии документа, подтверждающего ее специальное обучение, выданного по установленной форме.</w:t>
      </w:r>
    </w:p>
    <w:p>
      <w:pPr>
        <w:spacing w:line="240" w:lineRule="auto"/>
        <w:rPr>
          <w:rFonts w:hAnsi="Times New Roman" w:cs="Times New Roman"/>
          <w:color w:val="000000"/>
          <w:sz w:val="24"/>
          <w:szCs w:val="24"/>
        </w:rPr>
      </w:pPr>
      <w:r>
        <w:rPr>
          <w:rFonts w:hAnsi="Times New Roman" w:cs="Times New Roman"/>
          <w:b/>
          <w:bCs/>
          <w:color w:val="000000"/>
          <w:sz w:val="24"/>
          <w:szCs w:val="24"/>
        </w:rPr>
        <w:t>2.5. Пропускной режим сотрудников ремонтно-строительных организаций</w:t>
      </w:r>
    </w:p>
    <w:p>
      <w:pPr>
        <w:spacing w:line="240" w:lineRule="auto"/>
        <w:rPr>
          <w:rFonts w:hAnsi="Times New Roman" w:cs="Times New Roman"/>
          <w:color w:val="000000"/>
          <w:sz w:val="24"/>
          <w:szCs w:val="24"/>
        </w:rPr>
      </w:pPr>
      <w:r>
        <w:rPr>
          <w:rFonts w:hAnsi="Times New Roman" w:cs="Times New Roman"/>
          <w:color w:val="000000"/>
          <w:sz w:val="24"/>
          <w:szCs w:val="24"/>
        </w:rPr>
        <w:t xml:space="preserve">2.5.1. Рабочие и специалисты ремонтно-строительных организаций пропускаются в помещения </w:t>
      </w:r>
      <w:r>
        <w:rPr>
          <w:rFonts w:hAnsi="Times New Roman" w:cs="Times New Roman"/>
          <w:color w:val="000000"/>
          <w:sz w:val="24"/>
          <w:szCs w:val="24"/>
        </w:rPr>
        <w:t>_______</w:t>
      </w:r>
      <w:r>
        <w:rPr>
          <w:rFonts w:hAnsi="Times New Roman" w:cs="Times New Roman"/>
          <w:color w:val="000000"/>
          <w:sz w:val="24"/>
          <w:szCs w:val="24"/>
        </w:rPr>
        <w:t xml:space="preserve">дежурным охранником по распоряжению </w:t>
      </w:r>
      <w:r>
        <w:rPr>
          <w:rFonts w:hAnsi="Times New Roman" w:cs="Times New Roman"/>
          <w:color w:val="000000"/>
          <w:sz w:val="24"/>
          <w:szCs w:val="24"/>
        </w:rPr>
        <w:t>________________</w:t>
      </w:r>
      <w:r>
        <w:rPr>
          <w:rFonts w:hAnsi="Times New Roman" w:cs="Times New Roman"/>
          <w:color w:val="000000"/>
          <w:sz w:val="24"/>
          <w:szCs w:val="24"/>
        </w:rPr>
        <w:t xml:space="preserve"> или на основании заявок и согласованных списков.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2.5.2. Производство работ осуществляется под контролем специально назначенного приказом </w:t>
      </w:r>
      <w:r>
        <w:rPr>
          <w:rFonts w:hAnsi="Times New Roman" w:cs="Times New Roman"/>
          <w:color w:val="000000"/>
          <w:sz w:val="24"/>
          <w:szCs w:val="24"/>
        </w:rPr>
        <w:t>__________</w:t>
      </w:r>
      <w:r>
        <w:rPr>
          <w:rFonts w:hAnsi="Times New Roman" w:cs="Times New Roman"/>
          <w:color w:val="000000"/>
          <w:sz w:val="24"/>
          <w:szCs w:val="24"/>
        </w:rPr>
        <w:t xml:space="preserve">представителя </w:t>
      </w:r>
      <w:r>
        <w:rPr>
          <w:rFonts w:hAnsi="Times New Roman" w:cs="Times New Roman"/>
          <w:color w:val="000000"/>
          <w:sz w:val="24"/>
          <w:szCs w:val="24"/>
        </w:rPr>
        <w:t>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2.5.3. В случае аварии (повреждения) электросети, канализации, водопровода или отопительной системы и выполнения других срочных работ в ночное время, выходные и нерабочие праздничные дни пропуск работников аварийных служб, прибывших по вызову, осуществляется беспрепятственно в сопровождении работника </w:t>
      </w:r>
      <w:r>
        <w:rPr>
          <w:rFonts w:hAnsi="Times New Roman" w:cs="Times New Roman"/>
          <w:color w:val="000000"/>
          <w:sz w:val="24"/>
          <w:szCs w:val="24"/>
        </w:rPr>
        <w:t>_______</w:t>
      </w:r>
      <w:r>
        <w:rPr>
          <w:rFonts w:hAnsi="Times New Roman" w:cs="Times New Roman"/>
          <w:color w:val="000000"/>
          <w:sz w:val="24"/>
          <w:szCs w:val="24"/>
        </w:rPr>
        <w:t>или сотрудника охраны.</w:t>
      </w:r>
    </w:p>
    <w:p>
      <w:pPr>
        <w:spacing w:line="240" w:lineRule="auto"/>
        <w:rPr>
          <w:rFonts w:hAnsi="Times New Roman" w:cs="Times New Roman"/>
          <w:color w:val="000000"/>
          <w:sz w:val="24"/>
          <w:szCs w:val="24"/>
        </w:rPr>
      </w:pPr>
      <w:r>
        <w:rPr>
          <w:rFonts w:hAnsi="Times New Roman" w:cs="Times New Roman"/>
          <w:b/>
          <w:bCs/>
          <w:color w:val="000000"/>
          <w:sz w:val="24"/>
          <w:szCs w:val="24"/>
        </w:rPr>
        <w:t>2.6. Пропускной режим сотрудников вышестоящих организаций и проверяющих лиц</w:t>
      </w:r>
    </w:p>
    <w:p>
      <w:pPr>
        <w:spacing w:line="240" w:lineRule="auto"/>
        <w:rPr>
          <w:rFonts w:hAnsi="Times New Roman" w:cs="Times New Roman"/>
          <w:color w:val="000000"/>
          <w:sz w:val="24"/>
          <w:szCs w:val="24"/>
        </w:rPr>
      </w:pPr>
      <w:r>
        <w:rPr>
          <w:rFonts w:hAnsi="Times New Roman" w:cs="Times New Roman"/>
          <w:color w:val="000000"/>
          <w:sz w:val="24"/>
          <w:szCs w:val="24"/>
        </w:rPr>
        <w:t xml:space="preserve">2.6.1. Лица, не связанные с образовательным процессом, посещающие </w:t>
      </w:r>
      <w:r>
        <w:rPr>
          <w:rFonts w:hAnsi="Times New Roman" w:cs="Times New Roman"/>
          <w:color w:val="000000"/>
          <w:sz w:val="24"/>
          <w:szCs w:val="24"/>
        </w:rPr>
        <w:t>______</w:t>
      </w:r>
      <w:r>
        <w:rPr>
          <w:rFonts w:hAnsi="Times New Roman" w:cs="Times New Roman"/>
          <w:color w:val="000000"/>
          <w:sz w:val="24"/>
          <w:szCs w:val="24"/>
        </w:rPr>
        <w:t>по служебной необходимости, пропускаются при предъявлении документа, удостоверяющего личность, с записью в журнале учета посетителей.</w:t>
      </w:r>
    </w:p>
    <w:p>
      <w:pPr>
        <w:spacing w:line="240" w:lineRule="auto"/>
        <w:rPr>
          <w:rFonts w:hAnsi="Times New Roman" w:cs="Times New Roman"/>
          <w:color w:val="000000"/>
          <w:sz w:val="24"/>
          <w:szCs w:val="24"/>
        </w:rPr>
      </w:pPr>
      <w:r>
        <w:rPr>
          <w:rFonts w:hAnsi="Times New Roman" w:cs="Times New Roman"/>
          <w:color w:val="000000"/>
          <w:sz w:val="24"/>
          <w:szCs w:val="24"/>
        </w:rPr>
        <w:t>2.6.2. В соответствии с действующим законодательством отдельные категории лиц пользуются правом беспрепятственного прохода на территорию и в здания образовательного учреждения при предъявлении ими служебного удостоверения. К ним относятся работники прокуратуры, полиции, МВД, ФСБ и МЧС.</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Об их приходе сотрудник охраны немедленно докладывает дежурному администратору, ответственному по безопасности или </w:t>
      </w:r>
      <w:r>
        <w:rPr>
          <w:rFonts w:hAnsi="Times New Roman" w:cs="Times New Roman"/>
          <w:color w:val="000000"/>
          <w:sz w:val="24"/>
          <w:szCs w:val="24"/>
        </w:rPr>
        <w:t>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2.6.3. Допуск проверяющих лиц осуществляется после предоставления распоряжения о проверке, документов, удостоверяющих личность, с записью в журнале учета посетителей. Посетитель после записи его данных в журнале перемещается по территории </w:t>
      </w:r>
      <w:r>
        <w:rPr>
          <w:rFonts w:hAnsi="Times New Roman" w:cs="Times New Roman"/>
          <w:color w:val="000000"/>
          <w:sz w:val="24"/>
          <w:szCs w:val="24"/>
        </w:rPr>
        <w:t>_______</w:t>
      </w:r>
      <w:r>
        <w:rPr>
          <w:rFonts w:hAnsi="Times New Roman" w:cs="Times New Roman"/>
          <w:color w:val="000000"/>
          <w:sz w:val="24"/>
          <w:szCs w:val="24"/>
        </w:rPr>
        <w:t xml:space="preserve">в сопровождении </w:t>
      </w:r>
      <w:r>
        <w:rPr>
          <w:rFonts w:hAnsi="Times New Roman" w:cs="Times New Roman"/>
          <w:color w:val="000000"/>
          <w:sz w:val="24"/>
          <w:szCs w:val="24"/>
        </w:rPr>
        <w:t>________________</w:t>
      </w:r>
      <w:r>
        <w:rPr>
          <w:rFonts w:hAnsi="Times New Roman" w:cs="Times New Roman"/>
          <w:color w:val="000000"/>
          <w:sz w:val="24"/>
          <w:szCs w:val="24"/>
        </w:rPr>
        <w:t xml:space="preserve">, заместителя </w:t>
      </w:r>
      <w:r>
        <w:rPr>
          <w:rFonts w:hAnsi="Times New Roman" w:cs="Times New Roman"/>
          <w:color w:val="000000"/>
          <w:sz w:val="24"/>
          <w:szCs w:val="24"/>
        </w:rPr>
        <w:t>__________</w:t>
      </w:r>
      <w:r>
        <w:rPr>
          <w:rFonts w:hAnsi="Times New Roman" w:cs="Times New Roman"/>
          <w:color w:val="000000"/>
          <w:sz w:val="24"/>
          <w:szCs w:val="24"/>
        </w:rPr>
        <w:t>или дежурного администратора.</w:t>
      </w:r>
    </w:p>
    <w:p>
      <w:pPr>
        <w:spacing w:line="240" w:lineRule="auto"/>
        <w:rPr>
          <w:rFonts w:hAnsi="Times New Roman" w:cs="Times New Roman"/>
          <w:color w:val="000000"/>
          <w:sz w:val="24"/>
          <w:szCs w:val="24"/>
        </w:rPr>
      </w:pPr>
      <w:r>
        <w:rPr>
          <w:rFonts w:hAnsi="Times New Roman" w:cs="Times New Roman"/>
          <w:b/>
          <w:bCs/>
          <w:color w:val="000000"/>
          <w:sz w:val="24"/>
          <w:szCs w:val="24"/>
        </w:rPr>
        <w:t>2.7. Пропускной режим для представителей средств массовой информации и иных лиц</w:t>
      </w:r>
    </w:p>
    <w:p>
      <w:pPr>
        <w:spacing w:line="240" w:lineRule="auto"/>
        <w:rPr>
          <w:rFonts w:hAnsi="Times New Roman" w:cs="Times New Roman"/>
          <w:color w:val="000000"/>
          <w:sz w:val="24"/>
          <w:szCs w:val="24"/>
        </w:rPr>
      </w:pPr>
      <w:r>
        <w:rPr>
          <w:rFonts w:hAnsi="Times New Roman" w:cs="Times New Roman"/>
          <w:color w:val="000000"/>
          <w:sz w:val="24"/>
          <w:szCs w:val="24"/>
        </w:rPr>
        <w:t xml:space="preserve">2.7.1. Допуск в </w:t>
      </w:r>
      <w:r>
        <w:rPr>
          <w:rFonts w:hAnsi="Times New Roman" w:cs="Times New Roman"/>
          <w:color w:val="000000"/>
          <w:sz w:val="24"/>
          <w:szCs w:val="24"/>
        </w:rPr>
        <w:t>______</w:t>
      </w:r>
      <w:r>
        <w:rPr>
          <w:rFonts w:hAnsi="Times New Roman" w:cs="Times New Roman"/>
          <w:color w:val="000000"/>
          <w:sz w:val="24"/>
          <w:szCs w:val="24"/>
        </w:rPr>
        <w:t xml:space="preserve">представителей средств массовой информации, а также внос в здание радио-, теле-, кино-, фото-, звукозаписывающей и усилительной аппаратуры допускается с разрешения </w:t>
      </w:r>
      <w:r>
        <w:rPr>
          <w:rFonts w:hAnsi="Times New Roman" w:cs="Times New Roman"/>
          <w:color w:val="000000"/>
          <w:sz w:val="24"/>
          <w:szCs w:val="24"/>
        </w:rPr>
        <w:t>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2.7.2. Допуск в </w:t>
      </w:r>
      <w:r>
        <w:rPr>
          <w:rFonts w:hAnsi="Times New Roman" w:cs="Times New Roman"/>
          <w:color w:val="000000"/>
          <w:sz w:val="24"/>
          <w:szCs w:val="24"/>
        </w:rPr>
        <w:t>______</w:t>
      </w:r>
      <w:r>
        <w:rPr>
          <w:rFonts w:hAnsi="Times New Roman" w:cs="Times New Roman"/>
          <w:color w:val="000000"/>
          <w:sz w:val="24"/>
          <w:szCs w:val="24"/>
        </w:rPr>
        <w:t xml:space="preserve">лиц, осуществляющих коммерческие и некоммерческие операции (презентации, распространение методических материалов, фотографирование и т. п.), осуществляется по личному распоряжению </w:t>
      </w:r>
      <w:r>
        <w:rPr>
          <w:rFonts w:hAnsi="Times New Roman" w:cs="Times New Roman"/>
          <w:color w:val="000000"/>
          <w:sz w:val="24"/>
          <w:szCs w:val="24"/>
        </w:rPr>
        <w:t>________________</w:t>
      </w:r>
      <w:r>
        <w:rPr>
          <w:rFonts w:hAnsi="Times New Roman" w:cs="Times New Roman"/>
          <w:color w:val="000000"/>
          <w:sz w:val="24"/>
          <w:szCs w:val="24"/>
        </w:rPr>
        <w:t xml:space="preserve"> или его заместителей.</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 </w:t>
      </w:r>
      <w:r>
        <w:rPr>
          <w:rFonts w:hAnsi="Times New Roman" w:cs="Times New Roman"/>
          <w:b/>
          <w:bCs/>
          <w:color w:val="000000"/>
          <w:sz w:val="24"/>
          <w:szCs w:val="24"/>
        </w:rPr>
        <w:t>3. Порядок въезда (выезда) с территории транспортных средств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 Въезд (выезд) автотранспортных средств на территорию </w:t>
      </w:r>
      <w:r>
        <w:rPr>
          <w:rFonts w:hAnsi="Times New Roman" w:cs="Times New Roman"/>
          <w:color w:val="000000"/>
          <w:sz w:val="24"/>
          <w:szCs w:val="24"/>
        </w:rPr>
        <w:t>_______</w:t>
      </w:r>
      <w:r>
        <w:rPr>
          <w:rFonts w:hAnsi="Times New Roman" w:cs="Times New Roman"/>
          <w:color w:val="000000"/>
          <w:sz w:val="24"/>
          <w:szCs w:val="24"/>
        </w:rPr>
        <w:t xml:space="preserve">осуществляется строго по транспортным пропускам установленного образца. По устным распоряжениям, а также запискам въезд (выезд) транспортных средств на территорию </w:t>
      </w:r>
      <w:r>
        <w:rPr>
          <w:rFonts w:hAnsi="Times New Roman" w:cs="Times New Roman"/>
          <w:color w:val="000000"/>
          <w:sz w:val="24"/>
          <w:szCs w:val="24"/>
        </w:rPr>
        <w:t>_______</w:t>
      </w:r>
      <w:r>
        <w:rPr>
          <w:rFonts w:hAnsi="Times New Roman" w:cs="Times New Roman"/>
          <w:color w:val="000000"/>
          <w:sz w:val="24"/>
          <w:szCs w:val="24"/>
        </w:rPr>
        <w:t>запрещен.</w:t>
      </w:r>
    </w:p>
    <w:p>
      <w:pPr>
        <w:spacing w:line="240" w:lineRule="auto"/>
        <w:rPr>
          <w:rFonts w:hAnsi="Times New Roman" w:cs="Times New Roman"/>
          <w:color w:val="000000"/>
          <w:sz w:val="24"/>
          <w:szCs w:val="24"/>
        </w:rPr>
      </w:pPr>
      <w:r>
        <w:rPr>
          <w:rFonts w:hAnsi="Times New Roman" w:cs="Times New Roman"/>
          <w:color w:val="000000"/>
          <w:sz w:val="24"/>
          <w:szCs w:val="24"/>
        </w:rPr>
        <w:t>3.2. Транспортное средство до пересечения границы КПП подлежит предварительной контрольной проверке на предмет соответствия груза сопроводительным документам. Осмотр производит сотрудник дежурной смены охраны. Сведения о пересечении автотранспорта с указанием принадлежности, марки и типа автомобиля сотрудник охраны заносит в журнал регистрации автотранспорта.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3.3. Убедившись в наличии и правильности оформления документов на транспортное средство и перевозимые материальные ценности, сотрудник охраны впускает (выпускает) транспортное средство на территорию (с территории) </w:t>
      </w:r>
      <w:r>
        <w:rPr>
          <w:rFonts w:hAnsi="Times New Roman" w:cs="Times New Roman"/>
          <w:color w:val="000000"/>
          <w:sz w:val="24"/>
          <w:szCs w:val="24"/>
        </w:rPr>
        <w:t>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3.4. Въезд автотранспорта, доставляющего и вывозящего груз, допускается по согласованию с ответственным по безопасности. При погрузке-выгрузке материальных ценностей обязательно присутствие ответственного за получение/выдачу груза работника.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3.5. При обнаружении признаков неправомерного въезда на территорию </w:t>
      </w:r>
      <w:r>
        <w:rPr>
          <w:rFonts w:hAnsi="Times New Roman" w:cs="Times New Roman"/>
          <w:color w:val="000000"/>
          <w:sz w:val="24"/>
          <w:szCs w:val="24"/>
        </w:rPr>
        <w:t>_______</w:t>
      </w:r>
      <w:r>
        <w:rPr>
          <w:rFonts w:hAnsi="Times New Roman" w:cs="Times New Roman"/>
          <w:color w:val="000000"/>
          <w:sz w:val="24"/>
          <w:szCs w:val="24"/>
        </w:rPr>
        <w:t>или попытке выезда с его территории (несоответствие документов на транспортное средство, несоответствие груза накладной или пропуску) к транспортному средству могут быть применены меры по ограничению движения автотранспорта до выяснения конкретных обстоятельств.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3.6. Въезд/выезд транспортных средств, обеспечивающих повседневную деятельность </w:t>
      </w:r>
      <w:r>
        <w:rPr>
          <w:rFonts w:hAnsi="Times New Roman" w:cs="Times New Roman"/>
          <w:color w:val="000000"/>
          <w:sz w:val="24"/>
          <w:szCs w:val="24"/>
        </w:rPr>
        <w:t>______</w:t>
      </w:r>
      <w:r>
        <w:rPr>
          <w:rFonts w:hAnsi="Times New Roman" w:cs="Times New Roman"/>
          <w:color w:val="000000"/>
          <w:sz w:val="24"/>
          <w:szCs w:val="24"/>
        </w:rPr>
        <w:t>, осуществляется в рабочее время.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Выезд транспортных средств с территории </w:t>
      </w:r>
      <w:r>
        <w:rPr>
          <w:rFonts w:hAnsi="Times New Roman" w:cs="Times New Roman"/>
          <w:color w:val="000000"/>
          <w:sz w:val="24"/>
          <w:szCs w:val="24"/>
        </w:rPr>
        <w:t>_______</w:t>
      </w:r>
      <w:r>
        <w:rPr>
          <w:rFonts w:hAnsi="Times New Roman" w:cs="Times New Roman"/>
          <w:color w:val="000000"/>
          <w:sz w:val="24"/>
          <w:szCs w:val="24"/>
        </w:rPr>
        <w:t xml:space="preserve">в нерабочее время (ночное время с 22:00 до 07:00, выходные и праздничные дни) разрешается по путевому листу (с указанием даты и времени работы), утвержденному ответственным за пропускной режим, или в случае экстренной необходимости – личному распоряжению </w:t>
      </w:r>
      <w:r>
        <w:rPr>
          <w:rFonts w:hAnsi="Times New Roman" w:cs="Times New Roman"/>
          <w:color w:val="000000"/>
          <w:sz w:val="24"/>
          <w:szCs w:val="24"/>
        </w:rPr>
        <w:t>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3.7. Въезд на территорию </w:t>
      </w:r>
      <w:r>
        <w:rPr>
          <w:rFonts w:hAnsi="Times New Roman" w:cs="Times New Roman"/>
          <w:color w:val="000000"/>
          <w:sz w:val="24"/>
          <w:szCs w:val="24"/>
        </w:rPr>
        <w:t>_______</w:t>
      </w:r>
      <w:r>
        <w:rPr>
          <w:rFonts w:hAnsi="Times New Roman" w:cs="Times New Roman"/>
          <w:color w:val="000000"/>
          <w:sz w:val="24"/>
          <w:szCs w:val="24"/>
        </w:rPr>
        <w:t xml:space="preserve">мусороуборочного, снегоуборочного, грузового автотранспорта, доставляющего продукты, мебель, оргтехнику, канцелярские товары и др. на основании заключенных со </w:t>
      </w:r>
      <w:r>
        <w:rPr>
          <w:rFonts w:hAnsi="Times New Roman" w:cs="Times New Roman"/>
          <w:color w:val="000000"/>
          <w:sz w:val="24"/>
          <w:szCs w:val="24"/>
        </w:rPr>
        <w:t>________</w:t>
      </w:r>
      <w:r>
        <w:rPr>
          <w:rFonts w:hAnsi="Times New Roman" w:cs="Times New Roman"/>
          <w:color w:val="000000"/>
          <w:sz w:val="24"/>
          <w:szCs w:val="24"/>
        </w:rPr>
        <w:t xml:space="preserve">гражданско-правовых договоров, осуществляется при предъявлении водителем путевого листа и сопроводительных документов (товарно-транспортных накладных) либо на основании списков, заверенных </w:t>
      </w:r>
      <w:r>
        <w:rPr>
          <w:rFonts w:hAnsi="Times New Roman" w:cs="Times New Roman"/>
          <w:color w:val="000000"/>
          <w:sz w:val="24"/>
          <w:szCs w:val="24"/>
        </w:rPr>
        <w:t>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3.8. Въезд/выезд транспортных средств, обеспечивающих строительные работы, осуществляется по представленным спискам, согласованным с ответственным по безопасности. В случае экстренной необходимости допуск указанных транспортных средств осуществляется по личному распоряжению </w:t>
      </w:r>
      <w:r>
        <w:rPr>
          <w:rFonts w:hAnsi="Times New Roman" w:cs="Times New Roman"/>
          <w:color w:val="000000"/>
          <w:sz w:val="24"/>
          <w:szCs w:val="24"/>
        </w:rPr>
        <w:t>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3.9. Встречу транспортных средств сторонних организаций на КПП, их сопровождение до места, определенного в заявке, и обратно, а также контроль за транспортным средством в процессе работы обеспечивают работники </w:t>
      </w:r>
      <w:r>
        <w:rPr>
          <w:rFonts w:hAnsi="Times New Roman" w:cs="Times New Roman"/>
          <w:color w:val="000000"/>
          <w:sz w:val="24"/>
          <w:szCs w:val="24"/>
        </w:rPr>
        <w:t>______</w:t>
      </w:r>
      <w:r>
        <w:rPr>
          <w:rFonts w:hAnsi="Times New Roman" w:cs="Times New Roman"/>
          <w:color w:val="000000"/>
          <w:sz w:val="24"/>
          <w:szCs w:val="24"/>
        </w:rPr>
        <w:t>, по инициативе которых прибыл автотранспорт.</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3.10. Транспортные средства специального назначения (пожарные машины, автомобили скорой помощи, правоохранительных органов и др.) при аварийных ситуациях, стихийных бедствиях, пожарах и других чрезвычайных ситуациях на территорию </w:t>
      </w:r>
      <w:r>
        <w:rPr>
          <w:rFonts w:hAnsi="Times New Roman" w:cs="Times New Roman"/>
          <w:color w:val="000000"/>
          <w:sz w:val="24"/>
          <w:szCs w:val="24"/>
        </w:rPr>
        <w:t>_______</w:t>
      </w:r>
      <w:r>
        <w:rPr>
          <w:rFonts w:hAnsi="Times New Roman" w:cs="Times New Roman"/>
          <w:color w:val="000000"/>
          <w:sz w:val="24"/>
          <w:szCs w:val="24"/>
        </w:rPr>
        <w:t>пропускаются беспрепятственно.</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3.11. Транспортные средства МВД, ФСБ, МЧС и других государственных надзорных органов могут въезжать в любое время суток без осмотра при наличии письменных предписаний в сопровождении сотрудников отдела безопасности. О факте их прибытия сотрудник охраны немедленно докладывает </w:t>
      </w:r>
      <w:r>
        <w:rPr>
          <w:rFonts w:hAnsi="Times New Roman" w:cs="Times New Roman"/>
          <w:color w:val="000000"/>
          <w:sz w:val="24"/>
          <w:szCs w:val="24"/>
        </w:rPr>
        <w:t>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3.12. Въезд личного автомобильного транспорта работников на территорию </w:t>
      </w:r>
      <w:r>
        <w:rPr>
          <w:rFonts w:hAnsi="Times New Roman" w:cs="Times New Roman"/>
          <w:color w:val="000000"/>
          <w:sz w:val="24"/>
          <w:szCs w:val="24"/>
        </w:rPr>
        <w:t>_______</w:t>
      </w:r>
      <w:r>
        <w:rPr>
          <w:rFonts w:hAnsi="Times New Roman" w:cs="Times New Roman"/>
          <w:color w:val="000000"/>
          <w:sz w:val="24"/>
          <w:szCs w:val="24"/>
        </w:rPr>
        <w:t xml:space="preserve">осуществляется с разрешения </w:t>
      </w:r>
      <w:r>
        <w:rPr>
          <w:rFonts w:hAnsi="Times New Roman" w:cs="Times New Roman"/>
          <w:color w:val="000000"/>
          <w:sz w:val="24"/>
          <w:szCs w:val="24"/>
        </w:rPr>
        <w:t>________________</w:t>
      </w:r>
      <w:r>
        <w:rPr>
          <w:rFonts w:hAnsi="Times New Roman" w:cs="Times New Roman"/>
          <w:color w:val="000000"/>
          <w:sz w:val="24"/>
          <w:szCs w:val="24"/>
        </w:rPr>
        <w:t xml:space="preserve"> по согласованным спискам при предъявлении личного служебного удостоверения работника и транспортного пропуска на автомобиль. Пассажиры транспортного средства обязаны иметь служебное удостоверение работника либо временный (разовый) пропуск.</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3.13. Стоянка личного автомобильного транспорта работников разрешена только на служебной парковке ограниченного пользования по спискам, утвержденным </w:t>
      </w:r>
      <w:r>
        <w:rPr>
          <w:rFonts w:hAnsi="Times New Roman" w:cs="Times New Roman"/>
          <w:color w:val="000000"/>
          <w:sz w:val="24"/>
          <w:szCs w:val="24"/>
        </w:rPr>
        <w:t>_________________</w:t>
      </w:r>
      <w:r>
        <w:rPr>
          <w:rFonts w:hAnsi="Times New Roman" w:cs="Times New Roman"/>
          <w:color w:val="000000"/>
          <w:sz w:val="24"/>
          <w:szCs w:val="24"/>
        </w:rPr>
        <w:t xml:space="preserve">. На остальной закрытой территории </w:t>
      </w:r>
      <w:r>
        <w:rPr>
          <w:rFonts w:hAnsi="Times New Roman" w:cs="Times New Roman"/>
          <w:color w:val="000000"/>
          <w:sz w:val="24"/>
          <w:szCs w:val="24"/>
        </w:rPr>
        <w:t>_______</w:t>
      </w:r>
      <w:r>
        <w:rPr>
          <w:rFonts w:hAnsi="Times New Roman" w:cs="Times New Roman"/>
          <w:color w:val="000000"/>
          <w:sz w:val="24"/>
          <w:szCs w:val="24"/>
        </w:rPr>
        <w:t>парковка запрещена.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3.14. На всей территории </w:t>
      </w:r>
      <w:r>
        <w:rPr>
          <w:rFonts w:hAnsi="Times New Roman" w:cs="Times New Roman"/>
          <w:color w:val="000000"/>
          <w:sz w:val="24"/>
          <w:szCs w:val="24"/>
        </w:rPr>
        <w:t>_______</w:t>
      </w:r>
      <w:r>
        <w:rPr>
          <w:rFonts w:hAnsi="Times New Roman" w:cs="Times New Roman"/>
          <w:color w:val="000000"/>
          <w:sz w:val="24"/>
          <w:szCs w:val="24"/>
        </w:rPr>
        <w:t>максимально допустимая скорость не должна превышать 5 км/ч.</w:t>
      </w:r>
    </w:p>
    <w:p>
      <w:pPr>
        <w:spacing w:line="240" w:lineRule="auto"/>
        <w:rPr>
          <w:rFonts w:hAnsi="Times New Roman" w:cs="Times New Roman"/>
          <w:color w:val="000000"/>
          <w:sz w:val="24"/>
          <w:szCs w:val="24"/>
        </w:rPr>
      </w:pPr>
      <w:r>
        <w:rPr>
          <w:rFonts w:hAnsi="Times New Roman" w:cs="Times New Roman"/>
          <w:color w:val="000000"/>
          <w:sz w:val="24"/>
          <w:szCs w:val="24"/>
        </w:rPr>
        <w:t xml:space="preserve">3.15. Приказом </w:t>
      </w:r>
      <w:r>
        <w:rPr>
          <w:rFonts w:hAnsi="Times New Roman" w:cs="Times New Roman"/>
          <w:color w:val="000000"/>
          <w:sz w:val="24"/>
          <w:szCs w:val="24"/>
        </w:rPr>
        <w:t>________________</w:t>
      </w:r>
      <w:r>
        <w:rPr>
          <w:rFonts w:hAnsi="Times New Roman" w:cs="Times New Roman"/>
          <w:color w:val="000000"/>
          <w:sz w:val="24"/>
          <w:szCs w:val="24"/>
        </w:rPr>
        <w:t xml:space="preserve"> допуск транспортных средств на территорию </w:t>
      </w:r>
      <w:r>
        <w:rPr>
          <w:rFonts w:hAnsi="Times New Roman" w:cs="Times New Roman"/>
          <w:color w:val="000000"/>
          <w:sz w:val="24"/>
          <w:szCs w:val="24"/>
        </w:rPr>
        <w:t>______</w:t>
      </w:r>
      <w:r>
        <w:rPr>
          <w:rFonts w:hAnsi="Times New Roman" w:cs="Times New Roman"/>
          <w:color w:val="000000"/>
          <w:sz w:val="24"/>
          <w:szCs w:val="24"/>
        </w:rPr>
        <w:t xml:space="preserve"> при необходимости может ограничиваться либо прекращаться в целях усиления мер безопасности</w:t>
      </w:r>
      <w:r>
        <w:rPr>
          <w:rFonts w:hAnsi="Times New Roman" w:cs="Times New Roman"/>
          <w:i/>
          <w:iCs/>
          <w:color w:val="000000"/>
          <w:sz w:val="24"/>
          <w:szCs w:val="24"/>
        </w:rPr>
        <w:t>.</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 </w:t>
      </w:r>
      <w:r>
        <w:rPr>
          <w:rFonts w:hAnsi="Times New Roman" w:cs="Times New Roman"/>
          <w:b/>
          <w:bCs/>
          <w:color w:val="000000"/>
          <w:sz w:val="24"/>
          <w:szCs w:val="24"/>
        </w:rPr>
        <w:t>4. Порядок вноса (выноса), ввоза (вывоза) материальных ценностей и грузов</w:t>
      </w:r>
    </w:p>
    <w:p>
      <w:pPr>
        <w:spacing w:line="240" w:lineRule="auto"/>
        <w:rPr>
          <w:rFonts w:hAnsi="Times New Roman" w:cs="Times New Roman"/>
          <w:color w:val="000000"/>
          <w:sz w:val="24"/>
          <w:szCs w:val="24"/>
        </w:rPr>
      </w:pPr>
      <w:r>
        <w:rPr>
          <w:rFonts w:hAnsi="Times New Roman" w:cs="Times New Roman"/>
          <w:color w:val="000000"/>
          <w:sz w:val="24"/>
          <w:szCs w:val="24"/>
        </w:rPr>
        <w:t>4.1. Вынос/вывоз, внос/ввоз грузов, материальных ценностей и иного имущества (офисная мебель, производственное оборудование, техника и др.) осуществляется материально ответственными лицами по пропускам независимо от того, временно или безвозвратно выносятся ценности.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При выносе/вывозе, вносе/ввозе с территории </w:t>
      </w:r>
      <w:r>
        <w:rPr>
          <w:rFonts w:hAnsi="Times New Roman" w:cs="Times New Roman"/>
          <w:color w:val="000000"/>
          <w:sz w:val="24"/>
          <w:szCs w:val="24"/>
        </w:rPr>
        <w:t>_______</w:t>
      </w:r>
      <w:r>
        <w:rPr>
          <w:rFonts w:hAnsi="Times New Roman" w:cs="Times New Roman"/>
          <w:color w:val="000000"/>
          <w:sz w:val="24"/>
          <w:szCs w:val="24"/>
        </w:rPr>
        <w:t>инструмента или оборудования с большим количеством наименований к материальному пропуску прикладывается перечень всего инструмента и оборудования, заверенный теми же лицами, что и основной документ.</w:t>
      </w:r>
    </w:p>
    <w:p>
      <w:pPr>
        <w:spacing w:line="240" w:lineRule="auto"/>
        <w:rPr>
          <w:rFonts w:hAnsi="Times New Roman" w:cs="Times New Roman"/>
          <w:color w:val="000000"/>
          <w:sz w:val="24"/>
          <w:szCs w:val="24"/>
        </w:rPr>
      </w:pPr>
      <w:r>
        <w:rPr>
          <w:rFonts w:hAnsi="Times New Roman" w:cs="Times New Roman"/>
          <w:color w:val="000000"/>
          <w:sz w:val="24"/>
          <w:szCs w:val="24"/>
        </w:rPr>
        <w:t>Правильность оформления пропуска проверяет охранник дежурной смены с обязательной фиксацией в журнале перемещения материальных ценностей.</w:t>
      </w:r>
    </w:p>
    <w:p>
      <w:pPr>
        <w:spacing w:line="240" w:lineRule="auto"/>
        <w:rPr>
          <w:rFonts w:hAnsi="Times New Roman" w:cs="Times New Roman"/>
          <w:color w:val="000000"/>
          <w:sz w:val="24"/>
          <w:szCs w:val="24"/>
        </w:rPr>
      </w:pPr>
      <w:r>
        <w:rPr>
          <w:rFonts w:hAnsi="Times New Roman" w:cs="Times New Roman"/>
          <w:color w:val="000000"/>
          <w:sz w:val="24"/>
          <w:szCs w:val="24"/>
        </w:rPr>
        <w:t xml:space="preserve">4.2. Документы на вынос/вывоз, внос/ввоз материальных ценностей с территории </w:t>
      </w:r>
      <w:r>
        <w:rPr>
          <w:rFonts w:hAnsi="Times New Roman" w:cs="Times New Roman"/>
          <w:color w:val="000000"/>
          <w:sz w:val="24"/>
          <w:szCs w:val="24"/>
        </w:rPr>
        <w:t>_______</w:t>
      </w:r>
      <w:r>
        <w:rPr>
          <w:rFonts w:hAnsi="Times New Roman" w:cs="Times New Roman"/>
          <w:color w:val="000000"/>
          <w:sz w:val="24"/>
          <w:szCs w:val="24"/>
        </w:rPr>
        <w:t>предъявляются на контрольно-пропускных пунктах одновременно с личным пропуском лица, осуществляющего транспортировку.</w:t>
      </w:r>
    </w:p>
    <w:p>
      <w:pPr>
        <w:spacing w:line="240" w:lineRule="auto"/>
        <w:rPr>
          <w:rFonts w:hAnsi="Times New Roman" w:cs="Times New Roman"/>
          <w:color w:val="000000"/>
          <w:sz w:val="24"/>
          <w:szCs w:val="24"/>
        </w:rPr>
      </w:pPr>
      <w:r>
        <w:rPr>
          <w:rFonts w:hAnsi="Times New Roman" w:cs="Times New Roman"/>
          <w:color w:val="000000"/>
          <w:sz w:val="24"/>
          <w:szCs w:val="24"/>
        </w:rPr>
        <w:t>4.3. Ручную кладь посетителей охранник проверяет с их добровольного согласия. В случае отказа посетителя от проведения осмотра вносимых (выносимых) предметов охранник центра вызывает дежурного администратора и действует согласно требованиям своей Должностной инструкции.</w:t>
      </w:r>
    </w:p>
    <w:p>
      <w:pPr>
        <w:spacing w:line="240" w:lineRule="auto"/>
        <w:rPr>
          <w:rFonts w:hAnsi="Times New Roman" w:cs="Times New Roman"/>
          <w:color w:val="000000"/>
          <w:sz w:val="24"/>
          <w:szCs w:val="24"/>
        </w:rPr>
      </w:pPr>
      <w:r>
        <w:rPr>
          <w:rFonts w:hAnsi="Times New Roman" w:cs="Times New Roman"/>
          <w:color w:val="000000"/>
          <w:sz w:val="24"/>
          <w:szCs w:val="24"/>
        </w:rPr>
        <w:t>4.4. Крупногабаритные предметы, ящики, коробки проносятся в здание центра после проведенного их осмотра, исключающего пронос запрещенных предметов в здание центра (ВВ, холодное и огнестрельное оружие, наркотики и т. п.).</w:t>
      </w:r>
    </w:p>
    <w:p>
      <w:pPr>
        <w:spacing w:line="240" w:lineRule="auto"/>
        <w:rPr>
          <w:rFonts w:hAnsi="Times New Roman" w:cs="Times New Roman"/>
          <w:color w:val="000000"/>
          <w:sz w:val="24"/>
          <w:szCs w:val="24"/>
        </w:rPr>
      </w:pPr>
      <w:r>
        <w:rPr>
          <w:rFonts w:hAnsi="Times New Roman" w:cs="Times New Roman"/>
          <w:color w:val="000000"/>
          <w:sz w:val="24"/>
          <w:szCs w:val="24"/>
        </w:rPr>
        <w:t xml:space="preserve">4.5. Решение о выносе учебного оборудования, инвентаря и материалов для проведения занятий принимается заместителем </w:t>
      </w:r>
      <w:r>
        <w:rPr>
          <w:rFonts w:hAnsi="Times New Roman" w:cs="Times New Roman"/>
          <w:color w:val="000000"/>
          <w:sz w:val="24"/>
          <w:szCs w:val="24"/>
        </w:rPr>
        <w:t>__________</w:t>
      </w:r>
      <w:r>
        <w:rPr>
          <w:rFonts w:hAnsi="Times New Roman" w:cs="Times New Roman"/>
          <w:color w:val="000000"/>
          <w:sz w:val="24"/>
          <w:szCs w:val="24"/>
        </w:rPr>
        <w:t xml:space="preserve">(в его отсутствие лицом, назначенным </w:t>
      </w:r>
      <w:r>
        <w:rPr>
          <w:rFonts w:hAnsi="Times New Roman" w:cs="Times New Roman"/>
          <w:color w:val="000000"/>
          <w:sz w:val="24"/>
          <w:szCs w:val="24"/>
        </w:rPr>
        <w:t>_________________</w:t>
      </w:r>
      <w:r>
        <w:rPr>
          <w:rFonts w:hAnsi="Times New Roman" w:cs="Times New Roman"/>
          <w:color w:val="000000"/>
          <w:sz w:val="24"/>
          <w:szCs w:val="24"/>
        </w:rPr>
        <w:t>) на основании предварительно оформленной служебной записки от учителя.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4.6. Работники эксплуатационно-ремонтных подразделений административно- хозяйственной части </w:t>
      </w:r>
      <w:r>
        <w:rPr>
          <w:rFonts w:hAnsi="Times New Roman" w:cs="Times New Roman"/>
          <w:color w:val="000000"/>
          <w:sz w:val="24"/>
          <w:szCs w:val="24"/>
        </w:rPr>
        <w:t>______</w:t>
      </w:r>
      <w:r>
        <w:rPr>
          <w:rFonts w:hAnsi="Times New Roman" w:cs="Times New Roman"/>
          <w:color w:val="000000"/>
          <w:sz w:val="24"/>
          <w:szCs w:val="24"/>
        </w:rPr>
        <w:t>, осуществляющие обслуживание и текущий ремонт, имеют право на вынос/внос инструментов, приборов, расходных материалов без специального разрешения.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4.7. Вынос/вывоз, внос/ввоз материальных ценностей и грузов по устным распоряжениям или по недооформленным документам из </w:t>
      </w:r>
      <w:r>
        <w:rPr>
          <w:rFonts w:hAnsi="Times New Roman" w:cs="Times New Roman"/>
          <w:color w:val="000000"/>
          <w:sz w:val="24"/>
          <w:szCs w:val="24"/>
        </w:rPr>
        <w:t>______</w:t>
      </w:r>
      <w:r>
        <w:rPr>
          <w:rFonts w:hAnsi="Times New Roman" w:cs="Times New Roman"/>
          <w:color w:val="000000"/>
          <w:sz w:val="24"/>
          <w:szCs w:val="24"/>
        </w:rPr>
        <w:t xml:space="preserve">/в </w:t>
      </w:r>
      <w:r>
        <w:rPr>
          <w:rFonts w:hAnsi="Times New Roman" w:cs="Times New Roman"/>
          <w:color w:val="000000"/>
          <w:sz w:val="24"/>
          <w:szCs w:val="24"/>
        </w:rPr>
        <w:t>______</w:t>
      </w:r>
      <w:r>
        <w:rPr>
          <w:rFonts w:hAnsi="Times New Roman" w:cs="Times New Roman"/>
          <w:color w:val="000000"/>
          <w:sz w:val="24"/>
          <w:szCs w:val="24"/>
        </w:rPr>
        <w:t>строго запрещен.</w:t>
      </w:r>
    </w:p>
    <w:p>
      <w:pPr>
        <w:spacing w:line="240" w:lineRule="auto"/>
        <w:rPr>
          <w:rFonts w:hAnsi="Times New Roman" w:cs="Times New Roman"/>
          <w:color w:val="000000"/>
          <w:sz w:val="24"/>
          <w:szCs w:val="24"/>
        </w:rPr>
      </w:pPr>
      <w:r>
        <w:rPr>
          <w:rFonts w:hAnsi="Times New Roman" w:cs="Times New Roman"/>
          <w:color w:val="000000"/>
          <w:sz w:val="24"/>
          <w:szCs w:val="24"/>
        </w:rPr>
        <w:t xml:space="preserve">4.8. Юбилейные подарки выносятся с территории </w:t>
      </w:r>
      <w:r>
        <w:rPr>
          <w:rFonts w:hAnsi="Times New Roman" w:cs="Times New Roman"/>
          <w:color w:val="000000"/>
          <w:sz w:val="24"/>
          <w:szCs w:val="24"/>
        </w:rPr>
        <w:t>_______</w:t>
      </w:r>
      <w:r>
        <w:rPr>
          <w:rFonts w:hAnsi="Times New Roman" w:cs="Times New Roman"/>
          <w:color w:val="000000"/>
          <w:sz w:val="24"/>
          <w:szCs w:val="24"/>
        </w:rPr>
        <w:t>по служебным запискам, заверенным подписями ответственного за пропускной режим и материально ответственного лица.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4.9. Материальные ценности сторонних предприятий и обслуживающих организаций выносятся/вывозятся, вносятся/ввозятся из </w:t>
      </w:r>
      <w:r>
        <w:rPr>
          <w:rFonts w:hAnsi="Times New Roman" w:cs="Times New Roman"/>
          <w:color w:val="000000"/>
          <w:sz w:val="24"/>
          <w:szCs w:val="24"/>
        </w:rPr>
        <w:t>______</w:t>
      </w:r>
      <w:r>
        <w:rPr>
          <w:rFonts w:hAnsi="Times New Roman" w:cs="Times New Roman"/>
          <w:color w:val="000000"/>
          <w:sz w:val="24"/>
          <w:szCs w:val="24"/>
        </w:rPr>
        <w:t xml:space="preserve">/в </w:t>
      </w:r>
      <w:r>
        <w:rPr>
          <w:rFonts w:hAnsi="Times New Roman" w:cs="Times New Roman"/>
          <w:color w:val="000000"/>
          <w:sz w:val="24"/>
          <w:szCs w:val="24"/>
        </w:rPr>
        <w:t>______</w:t>
      </w:r>
      <w:r>
        <w:rPr>
          <w:rFonts w:hAnsi="Times New Roman" w:cs="Times New Roman"/>
          <w:color w:val="000000"/>
          <w:sz w:val="24"/>
          <w:szCs w:val="24"/>
        </w:rPr>
        <w:t xml:space="preserve">по заявкам от руководителей данных организаций, скрепленным их подписью и печатью, по согласованию с ответственным за пропускной режим и завизированным </w:t>
      </w:r>
      <w:r>
        <w:rPr>
          <w:rFonts w:hAnsi="Times New Roman" w:cs="Times New Roman"/>
          <w:color w:val="000000"/>
          <w:sz w:val="24"/>
          <w:szCs w:val="24"/>
        </w:rPr>
        <w:t>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4.10. Пакеты, бандероли, корреспонденция, поступающие почтовой связью, через службы курьерской доставки и т. д., принимаются в </w:t>
      </w:r>
      <w:r>
        <w:rPr>
          <w:rFonts w:hAnsi="Times New Roman" w:cs="Times New Roman"/>
          <w:color w:val="000000"/>
          <w:sz w:val="24"/>
          <w:szCs w:val="24"/>
        </w:rPr>
        <w:t>_____________</w:t>
      </w:r>
      <w:r>
        <w:rPr>
          <w:rFonts w:hAnsi="Times New Roman" w:cs="Times New Roman"/>
          <w:color w:val="000000"/>
          <w:sz w:val="24"/>
          <w:szCs w:val="24"/>
        </w:rPr>
        <w:t xml:space="preserve"> и регистрируются в специальном журнале. О любых неожиданных доставках сообщается адресату или работникам администрации </w:t>
      </w:r>
      <w:r>
        <w:rPr>
          <w:rFonts w:hAnsi="Times New Roman" w:cs="Times New Roman"/>
          <w:color w:val="000000"/>
          <w:sz w:val="24"/>
          <w:szCs w:val="24"/>
        </w:rPr>
        <w:t>______</w:t>
      </w:r>
      <w:r>
        <w:rPr>
          <w:rFonts w:hAnsi="Times New Roman" w:cs="Times New Roman"/>
          <w:color w:val="000000"/>
          <w:sz w:val="24"/>
          <w:szCs w:val="24"/>
        </w:rPr>
        <w:t>. В других случаях прием почтовых (грузовых) отправлений на хранение и дальнейшую передачу запрещается.</w:t>
      </w:r>
    </w:p>
    <w:p>
      <w:pPr>
        <w:spacing w:line="240" w:lineRule="auto"/>
        <w:rPr>
          <w:rFonts w:hAnsi="Times New Roman" w:cs="Times New Roman"/>
          <w:color w:val="000000"/>
          <w:sz w:val="24"/>
          <w:szCs w:val="24"/>
        </w:rPr>
      </w:pPr>
      <w:r>
        <w:rPr>
          <w:rFonts w:hAnsi="Times New Roman" w:cs="Times New Roman"/>
          <w:color w:val="000000"/>
          <w:sz w:val="24"/>
          <w:szCs w:val="24"/>
        </w:rPr>
        <w:t>4.11. Запрещается осуществлять вынос/вывоз, внос/ввоз материальных ценностей по одному материальному пропуску за несколько приемов.</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5. Внутриобъектовый режим</w:t>
      </w:r>
    </w:p>
    <w:p>
      <w:pPr>
        <w:spacing w:line="240" w:lineRule="auto"/>
        <w:rPr>
          <w:rFonts w:hAnsi="Times New Roman" w:cs="Times New Roman"/>
          <w:color w:val="000000"/>
          <w:sz w:val="24"/>
          <w:szCs w:val="24"/>
        </w:rPr>
      </w:pPr>
      <w:r>
        <w:rPr>
          <w:rFonts w:hAnsi="Times New Roman" w:cs="Times New Roman"/>
          <w:b/>
          <w:bCs/>
          <w:color w:val="000000"/>
          <w:sz w:val="24"/>
          <w:szCs w:val="24"/>
        </w:rPr>
        <w:t>5.1. Порядок организации внутриобъектового режима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5.1.1. В целях организации и контроля за соблюдением учебно-воспитательного процесса, а также соблюдения внутреннего режима в </w:t>
      </w:r>
      <w:r>
        <w:rPr>
          <w:rFonts w:hAnsi="Times New Roman" w:cs="Times New Roman"/>
          <w:color w:val="000000"/>
          <w:sz w:val="24"/>
          <w:szCs w:val="24"/>
        </w:rPr>
        <w:t>_______</w:t>
      </w:r>
      <w:r>
        <w:rPr>
          <w:rFonts w:hAnsi="Times New Roman" w:cs="Times New Roman"/>
          <w:color w:val="000000"/>
          <w:sz w:val="24"/>
          <w:szCs w:val="24"/>
        </w:rPr>
        <w:t xml:space="preserve">из числа заместителей </w:t>
      </w:r>
      <w:r>
        <w:rPr>
          <w:rFonts w:hAnsi="Times New Roman" w:cs="Times New Roman"/>
          <w:color w:val="000000"/>
          <w:sz w:val="24"/>
          <w:szCs w:val="24"/>
        </w:rPr>
        <w:t>________________</w:t>
      </w:r>
      <w:r>
        <w:rPr>
          <w:rFonts w:hAnsi="Times New Roman" w:cs="Times New Roman"/>
          <w:color w:val="000000"/>
          <w:sz w:val="24"/>
          <w:szCs w:val="24"/>
        </w:rPr>
        <w:t xml:space="preserve"> и педагогов назначается дежурный администратор по </w:t>
      </w:r>
      <w:r>
        <w:rPr>
          <w:rFonts w:hAnsi="Times New Roman" w:cs="Times New Roman"/>
          <w:color w:val="000000"/>
          <w:sz w:val="24"/>
          <w:szCs w:val="24"/>
        </w:rPr>
        <w:t>_______</w:t>
      </w:r>
      <w:r>
        <w:rPr>
          <w:rFonts w:hAnsi="Times New Roman" w:cs="Times New Roman"/>
          <w:color w:val="000000"/>
          <w:sz w:val="24"/>
          <w:szCs w:val="24"/>
        </w:rPr>
        <w:t>и дежурные по этажам.</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Обход и осмотр территории и помещений </w:t>
      </w:r>
      <w:r>
        <w:rPr>
          <w:rFonts w:hAnsi="Times New Roman" w:cs="Times New Roman"/>
          <w:color w:val="000000"/>
          <w:sz w:val="24"/>
          <w:szCs w:val="24"/>
        </w:rPr>
        <w:t>_______</w:t>
      </w:r>
      <w:r>
        <w:rPr>
          <w:rFonts w:hAnsi="Times New Roman" w:cs="Times New Roman"/>
          <w:color w:val="000000"/>
          <w:sz w:val="24"/>
          <w:szCs w:val="24"/>
        </w:rPr>
        <w:t>осуществляет охранник дежурной смены. При осмотре охранник должен обращать особое внимание на предмет закрытия окон, выключенного освещения в учебных классах, отсутствия протечек воды в туалетах, включенного электроосвещения, а также отсутствия подозрительных предметов. Убеждается в отсутствии людей в здании. Результаты осмотров заносятся в журнал обхода.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5.1.2. В соответствии с Правилами внутреннего распорядка находиться в здании и на территории </w:t>
      </w:r>
      <w:r>
        <w:rPr>
          <w:rFonts w:hAnsi="Times New Roman" w:cs="Times New Roman"/>
          <w:color w:val="000000"/>
          <w:sz w:val="24"/>
          <w:szCs w:val="24"/>
        </w:rPr>
        <w:t>_______</w:t>
      </w:r>
      <w:r>
        <w:rPr>
          <w:rFonts w:hAnsi="Times New Roman" w:cs="Times New Roman"/>
          <w:color w:val="000000"/>
          <w:sz w:val="24"/>
          <w:szCs w:val="24"/>
        </w:rPr>
        <w:t>разрешено по будням и учебным дням следующим категориям:</w:t>
      </w:r>
    </w:p>
    <w:p>
      <w:pPr>
        <w:spacing w:line="240" w:lineRule="auto"/>
        <w:rPr>
          <w:rFonts w:hAnsi="Times New Roman" w:cs="Times New Roman"/>
          <w:color w:val="000000"/>
          <w:sz w:val="24"/>
          <w:szCs w:val="24"/>
        </w:rPr>
      </w:pPr>
      <w:r>
        <w:rPr>
          <w:rFonts w:hAnsi="Times New Roman" w:cs="Times New Roman"/>
          <w:color w:val="000000"/>
          <w:sz w:val="24"/>
          <w:szCs w:val="24"/>
        </w:rPr>
        <w:t xml:space="preserve">– </w:t>
      </w:r>
      <w:r>
        <w:rPr>
          <w:rFonts w:hAnsi="Times New Roman" w:cs="Times New Roman"/>
          <w:color w:val="000000"/>
          <w:sz w:val="24"/>
          <w:szCs w:val="24"/>
        </w:rPr>
        <w:t>________________________</w:t>
      </w:r>
      <w:r>
        <w:rPr>
          <w:rFonts w:hAnsi="Times New Roman" w:cs="Times New Roman"/>
          <w:color w:val="000000"/>
          <w:sz w:val="24"/>
          <w:szCs w:val="24"/>
        </w:rPr>
        <w:t xml:space="preserve"> с </w:t>
      </w:r>
      <w:r>
        <w:rPr>
          <w:rFonts w:hAnsi="Times New Roman" w:cs="Times New Roman"/>
          <w:color w:val="000000"/>
          <w:sz w:val="24"/>
          <w:szCs w:val="24"/>
        </w:rPr>
        <w:t>_____</w:t>
      </w:r>
      <w:r>
        <w:rPr>
          <w:rFonts w:hAnsi="Times New Roman" w:cs="Times New Roman"/>
          <w:color w:val="000000"/>
          <w:sz w:val="24"/>
          <w:szCs w:val="24"/>
        </w:rPr>
        <w:t xml:space="preserve"> до </w:t>
      </w:r>
      <w:r>
        <w:rPr>
          <w:rFonts w:hAnsi="Times New Roman" w:cs="Times New Roman"/>
          <w:color w:val="000000"/>
          <w:sz w:val="24"/>
          <w:szCs w:val="24"/>
        </w:rPr>
        <w:t>_____</w:t>
      </w:r>
      <w:r>
        <w:rPr>
          <w:rFonts w:hAnsi="Times New Roman" w:cs="Times New Roman"/>
          <w:color w:val="000000"/>
          <w:sz w:val="24"/>
          <w:szCs w:val="24"/>
        </w:rPr>
        <w:t xml:space="preserve"> в соответствии со своей сменой и временем работы кружков, секций;</w:t>
      </w:r>
    </w:p>
    <w:p>
      <w:pPr>
        <w:spacing w:line="240" w:lineRule="auto"/>
        <w:rPr>
          <w:rFonts w:hAnsi="Times New Roman" w:cs="Times New Roman"/>
          <w:color w:val="000000"/>
          <w:sz w:val="24"/>
          <w:szCs w:val="24"/>
        </w:rPr>
      </w:pPr>
      <w:r>
        <w:rPr>
          <w:rFonts w:hAnsi="Times New Roman" w:cs="Times New Roman"/>
          <w:color w:val="000000"/>
          <w:sz w:val="24"/>
          <w:szCs w:val="24"/>
        </w:rPr>
        <w:t xml:space="preserve">– педагогическим и техническим работникам </w:t>
      </w:r>
      <w:r>
        <w:rPr>
          <w:rFonts w:hAnsi="Times New Roman" w:cs="Times New Roman"/>
          <w:color w:val="000000"/>
          <w:sz w:val="24"/>
          <w:szCs w:val="24"/>
        </w:rPr>
        <w:t>______</w:t>
      </w:r>
      <w:r>
        <w:rPr>
          <w:rFonts w:hAnsi="Times New Roman" w:cs="Times New Roman"/>
          <w:color w:val="000000"/>
          <w:sz w:val="24"/>
          <w:szCs w:val="24"/>
        </w:rPr>
        <w:t xml:space="preserve"> с </w:t>
      </w:r>
      <w:r>
        <w:rPr>
          <w:rFonts w:hAnsi="Times New Roman" w:cs="Times New Roman"/>
          <w:color w:val="000000"/>
          <w:sz w:val="24"/>
          <w:szCs w:val="24"/>
        </w:rPr>
        <w:t>_____</w:t>
      </w:r>
      <w:r>
        <w:rPr>
          <w:rFonts w:hAnsi="Times New Roman" w:cs="Times New Roman"/>
          <w:color w:val="000000"/>
          <w:sz w:val="24"/>
          <w:szCs w:val="24"/>
        </w:rPr>
        <w:t xml:space="preserve"> до </w:t>
      </w:r>
      <w:r>
        <w:rPr>
          <w:rFonts w:hAnsi="Times New Roman" w:cs="Times New Roman"/>
          <w:color w:val="000000"/>
          <w:sz w:val="24"/>
          <w:szCs w:val="24"/>
        </w:rPr>
        <w:t>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 работникам столовой с </w:t>
      </w:r>
      <w:r>
        <w:rPr>
          <w:rFonts w:hAnsi="Times New Roman" w:cs="Times New Roman"/>
          <w:color w:val="000000"/>
          <w:sz w:val="24"/>
          <w:szCs w:val="24"/>
        </w:rPr>
        <w:t>_____</w:t>
      </w:r>
      <w:r>
        <w:rPr>
          <w:rFonts w:hAnsi="Times New Roman" w:cs="Times New Roman"/>
          <w:color w:val="000000"/>
          <w:sz w:val="24"/>
          <w:szCs w:val="24"/>
        </w:rPr>
        <w:t xml:space="preserve"> до </w:t>
      </w:r>
      <w:r>
        <w:rPr>
          <w:rFonts w:hAnsi="Times New Roman" w:cs="Times New Roman"/>
          <w:color w:val="000000"/>
          <w:sz w:val="24"/>
          <w:szCs w:val="24"/>
        </w:rPr>
        <w:t>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 посетителям с </w:t>
      </w:r>
      <w:r>
        <w:rPr>
          <w:rFonts w:hAnsi="Times New Roman" w:cs="Times New Roman"/>
          <w:color w:val="000000"/>
          <w:sz w:val="24"/>
          <w:szCs w:val="24"/>
        </w:rPr>
        <w:t>______</w:t>
      </w:r>
      <w:r>
        <w:rPr>
          <w:rFonts w:hAnsi="Times New Roman" w:cs="Times New Roman"/>
          <w:color w:val="000000"/>
          <w:sz w:val="24"/>
          <w:szCs w:val="24"/>
        </w:rPr>
        <w:t xml:space="preserve">до </w:t>
      </w:r>
      <w:r>
        <w:rPr>
          <w:rFonts w:hAnsi="Times New Roman" w:cs="Times New Roman"/>
          <w:color w:val="000000"/>
          <w:sz w:val="24"/>
          <w:szCs w:val="24"/>
        </w:rPr>
        <w:t>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Лица, имеющие на руках разовые пропуска, могут находиться в зданиях и на территории </w:t>
      </w:r>
      <w:r>
        <w:rPr>
          <w:rFonts w:hAnsi="Times New Roman" w:cs="Times New Roman"/>
          <w:color w:val="000000"/>
          <w:sz w:val="24"/>
          <w:szCs w:val="24"/>
        </w:rPr>
        <w:t>_______</w:t>
      </w:r>
      <w:r>
        <w:rPr>
          <w:rFonts w:hAnsi="Times New Roman" w:cs="Times New Roman"/>
          <w:color w:val="000000"/>
          <w:sz w:val="24"/>
          <w:szCs w:val="24"/>
        </w:rPr>
        <w:t>не позднее времени, указанного в пропуске.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Круглосуточно в </w:t>
      </w:r>
      <w:r>
        <w:rPr>
          <w:rFonts w:hAnsi="Times New Roman" w:cs="Times New Roman"/>
          <w:color w:val="000000"/>
          <w:sz w:val="24"/>
          <w:szCs w:val="24"/>
        </w:rPr>
        <w:t>_______</w:t>
      </w:r>
      <w:r>
        <w:rPr>
          <w:rFonts w:hAnsi="Times New Roman" w:cs="Times New Roman"/>
          <w:color w:val="000000"/>
          <w:sz w:val="24"/>
          <w:szCs w:val="24"/>
        </w:rPr>
        <w:t xml:space="preserve">могут находиться </w:t>
      </w:r>
      <w:r>
        <w:rPr>
          <w:rFonts w:hAnsi="Times New Roman" w:cs="Times New Roman"/>
          <w:color w:val="000000"/>
          <w:sz w:val="24"/>
          <w:szCs w:val="24"/>
        </w:rPr>
        <w:t>_______________</w:t>
      </w:r>
      <w:r>
        <w:rPr>
          <w:rFonts w:hAnsi="Times New Roman" w:cs="Times New Roman"/>
          <w:color w:val="000000"/>
          <w:sz w:val="24"/>
          <w:szCs w:val="24"/>
        </w:rPr>
        <w:t xml:space="preserve">, его заместители, а также другие лица по решению </w:t>
      </w:r>
      <w:r>
        <w:rPr>
          <w:rFonts w:hAnsi="Times New Roman" w:cs="Times New Roman"/>
          <w:color w:val="000000"/>
          <w:sz w:val="24"/>
          <w:szCs w:val="24"/>
        </w:rPr>
        <w:t>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5.1.3. В целях обеспечения пожарной безопасности </w:t>
      </w:r>
      <w:r>
        <w:rPr>
          <w:rFonts w:hAnsi="Times New Roman" w:cs="Times New Roman"/>
          <w:color w:val="000000"/>
          <w:sz w:val="24"/>
          <w:szCs w:val="24"/>
        </w:rPr>
        <w:t>______________________</w:t>
      </w:r>
      <w:r>
        <w:rPr>
          <w:rFonts w:hAnsi="Times New Roman" w:cs="Times New Roman"/>
          <w:color w:val="000000"/>
          <w:sz w:val="24"/>
          <w:szCs w:val="24"/>
        </w:rPr>
        <w:t>, работники, посетители обязаны неукоснительно соблюдать требования Инструкции о мерах пожарной безопасности.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5.1.4. В целях обеспечения общественной безопасности, предупреждения возможных противоправных действий работники </w:t>
      </w:r>
      <w:r>
        <w:rPr>
          <w:rFonts w:hAnsi="Times New Roman" w:cs="Times New Roman"/>
          <w:color w:val="000000"/>
          <w:sz w:val="24"/>
          <w:szCs w:val="24"/>
        </w:rPr>
        <w:t>______</w:t>
      </w:r>
      <w:r>
        <w:rPr>
          <w:rFonts w:hAnsi="Times New Roman" w:cs="Times New Roman"/>
          <w:color w:val="000000"/>
          <w:sz w:val="24"/>
          <w:szCs w:val="24"/>
        </w:rPr>
        <w:t xml:space="preserve">, </w:t>
      </w:r>
      <w:r>
        <w:rPr>
          <w:rFonts w:hAnsi="Times New Roman" w:cs="Times New Roman"/>
          <w:color w:val="000000"/>
          <w:sz w:val="24"/>
          <w:szCs w:val="24"/>
        </w:rPr>
        <w:t>_______________________</w:t>
      </w:r>
      <w:r>
        <w:rPr>
          <w:rFonts w:hAnsi="Times New Roman" w:cs="Times New Roman"/>
          <w:color w:val="000000"/>
          <w:sz w:val="24"/>
          <w:szCs w:val="24"/>
        </w:rPr>
        <w:t xml:space="preserve"> их родители и посетители обязаны подчиняться требованиям сотрудника охраны, действия которого находятся в согласии с настоящим Положением и инструкцией охранника.</w:t>
      </w:r>
    </w:p>
    <w:p>
      <w:pPr>
        <w:spacing w:line="240" w:lineRule="auto"/>
        <w:rPr>
          <w:rFonts w:hAnsi="Times New Roman" w:cs="Times New Roman"/>
          <w:color w:val="000000"/>
          <w:sz w:val="24"/>
          <w:szCs w:val="24"/>
        </w:rPr>
      </w:pPr>
      <w:r>
        <w:rPr>
          <w:rFonts w:hAnsi="Times New Roman" w:cs="Times New Roman"/>
          <w:b/>
          <w:bCs/>
          <w:color w:val="000000"/>
          <w:sz w:val="24"/>
          <w:szCs w:val="24"/>
        </w:rPr>
        <w:t>5.2. Порядок внутриобъектового режима основных помещений</w:t>
      </w:r>
    </w:p>
    <w:p>
      <w:pPr>
        <w:spacing w:line="240" w:lineRule="auto"/>
        <w:rPr>
          <w:rFonts w:hAnsi="Times New Roman" w:cs="Times New Roman"/>
          <w:color w:val="000000"/>
          <w:sz w:val="24"/>
          <w:szCs w:val="24"/>
        </w:rPr>
      </w:pPr>
      <w:r>
        <w:rPr>
          <w:rFonts w:hAnsi="Times New Roman" w:cs="Times New Roman"/>
          <w:color w:val="000000"/>
          <w:sz w:val="24"/>
          <w:szCs w:val="24"/>
        </w:rPr>
        <w:t>5.2.1. По окончании рабочего дня все помещения проверяются на соответствие требованиям пожарной безопасности и закрываются ответственными работниками.</w:t>
      </w:r>
    </w:p>
    <w:p>
      <w:pPr>
        <w:spacing w:line="240" w:lineRule="auto"/>
        <w:rPr>
          <w:rFonts w:hAnsi="Times New Roman" w:cs="Times New Roman"/>
          <w:color w:val="000000"/>
          <w:sz w:val="24"/>
          <w:szCs w:val="24"/>
        </w:rPr>
      </w:pPr>
      <w:r>
        <w:rPr>
          <w:rFonts w:hAnsi="Times New Roman" w:cs="Times New Roman"/>
          <w:color w:val="000000"/>
          <w:sz w:val="24"/>
          <w:szCs w:val="24"/>
        </w:rPr>
        <w:t>5.2.2. Ключи от помещений выдаются (принимаются) в специально отведенном и оборудованном для хранения ключей месте. Там же хранятся дубликаты ключей от всех помещений. Выдача и прием ключей осуществляется работниками охраны под подпись в журнале приема и сдачи помещений.</w:t>
      </w:r>
    </w:p>
    <w:p>
      <w:pPr>
        <w:spacing w:line="240" w:lineRule="auto"/>
        <w:rPr>
          <w:rFonts w:hAnsi="Times New Roman" w:cs="Times New Roman"/>
          <w:color w:val="000000"/>
          <w:sz w:val="24"/>
          <w:szCs w:val="24"/>
        </w:rPr>
      </w:pPr>
      <w:r>
        <w:rPr>
          <w:rFonts w:hAnsi="Times New Roman" w:cs="Times New Roman"/>
          <w:color w:val="000000"/>
          <w:sz w:val="24"/>
          <w:szCs w:val="24"/>
        </w:rPr>
        <w:t>5.2.3. В случае несдачи ключей охрана закрывает комнату дубликатом ключей, о чем делается запись в журнале приема и сдачи помещений.</w:t>
      </w:r>
    </w:p>
    <w:p>
      <w:pPr>
        <w:spacing w:line="240" w:lineRule="auto"/>
        <w:rPr>
          <w:rFonts w:hAnsi="Times New Roman" w:cs="Times New Roman"/>
          <w:color w:val="000000"/>
          <w:sz w:val="24"/>
          <w:szCs w:val="24"/>
        </w:rPr>
      </w:pPr>
      <w:r>
        <w:rPr>
          <w:rFonts w:hAnsi="Times New Roman" w:cs="Times New Roman"/>
          <w:color w:val="000000"/>
          <w:sz w:val="24"/>
          <w:szCs w:val="24"/>
        </w:rPr>
        <w:t>5.2.4. Ключи от запасных выходов (входов), чердачных, подвальных помещений хранятся в комнате хранения ключей, выдаются под подпись в журнале приема и выдачи ключей по спискам, согласованным с работником, ответственным за безопасность.</w:t>
      </w:r>
    </w:p>
    <w:p>
      <w:pPr>
        <w:spacing w:line="240" w:lineRule="auto"/>
        <w:rPr>
          <w:rFonts w:hAnsi="Times New Roman" w:cs="Times New Roman"/>
          <w:color w:val="000000"/>
          <w:sz w:val="24"/>
          <w:szCs w:val="24"/>
        </w:rPr>
      </w:pPr>
      <w:r>
        <w:rPr>
          <w:rFonts w:hAnsi="Times New Roman" w:cs="Times New Roman"/>
          <w:b/>
          <w:bCs/>
          <w:color w:val="000000"/>
          <w:sz w:val="24"/>
          <w:szCs w:val="24"/>
        </w:rPr>
        <w:t>5.3. Порядок внутриобъектового режима специальных помещений</w:t>
      </w:r>
    </w:p>
    <w:p>
      <w:pPr>
        <w:spacing w:line="240" w:lineRule="auto"/>
        <w:rPr>
          <w:rFonts w:hAnsi="Times New Roman" w:cs="Times New Roman"/>
          <w:color w:val="000000"/>
          <w:sz w:val="24"/>
          <w:szCs w:val="24"/>
        </w:rPr>
      </w:pPr>
      <w:r>
        <w:rPr>
          <w:rFonts w:hAnsi="Times New Roman" w:cs="Times New Roman"/>
          <w:color w:val="000000"/>
          <w:sz w:val="24"/>
          <w:szCs w:val="24"/>
        </w:rPr>
        <w:t>5.3.1. С целью обеспечения внутриобъектового режима ответственным работником:</w:t>
      </w:r>
    </w:p>
    <w:p>
      <w:pPr>
        <w:spacing w:line="240" w:lineRule="auto"/>
        <w:rPr>
          <w:rFonts w:hAnsi="Times New Roman" w:cs="Times New Roman"/>
          <w:color w:val="000000"/>
          <w:sz w:val="24"/>
          <w:szCs w:val="24"/>
        </w:rPr>
      </w:pPr>
      <w:r>
        <w:rPr>
          <w:rFonts w:hAnsi="Times New Roman" w:cs="Times New Roman"/>
          <w:color w:val="000000"/>
          <w:sz w:val="24"/>
          <w:szCs w:val="24"/>
        </w:rPr>
        <w:t>– определяется список специальных помещений (серверные, компьютерные классы, лекционные аудитории, лаборатории, библиотека, архив, музей, склады, подсобные помещения, оружейная комната и др.);</w:t>
      </w:r>
    </w:p>
    <w:p>
      <w:pPr>
        <w:spacing w:line="240" w:lineRule="auto"/>
        <w:rPr>
          <w:rFonts w:hAnsi="Times New Roman" w:cs="Times New Roman"/>
          <w:color w:val="000000"/>
          <w:sz w:val="24"/>
          <w:szCs w:val="24"/>
        </w:rPr>
      </w:pPr>
      <w:r>
        <w:rPr>
          <w:rFonts w:hAnsi="Times New Roman" w:cs="Times New Roman"/>
          <w:color w:val="000000"/>
          <w:sz w:val="24"/>
          <w:szCs w:val="24"/>
        </w:rPr>
        <w:t>– устанавливается порядок охраны и доступа в специальные помещения (по согласованию с работниками, в ведении которых находятся указанные помещения).</w:t>
      </w:r>
    </w:p>
    <w:p>
      <w:pPr>
        <w:spacing w:line="240" w:lineRule="auto"/>
        <w:rPr>
          <w:rFonts w:hAnsi="Times New Roman" w:cs="Times New Roman"/>
          <w:color w:val="000000"/>
          <w:sz w:val="24"/>
          <w:szCs w:val="24"/>
        </w:rPr>
      </w:pPr>
      <w:r>
        <w:rPr>
          <w:rFonts w:hAnsi="Times New Roman" w:cs="Times New Roman"/>
          <w:color w:val="000000"/>
          <w:sz w:val="24"/>
          <w:szCs w:val="24"/>
        </w:rPr>
        <w:t>5.3.2. Защита специальных помещений должна производиться в соответствии с техническим регламентом по пожарной безопасности с учетом требований по устойчивости к взлому хранилища сейфов.</w:t>
      </w:r>
    </w:p>
    <w:p>
      <w:pPr>
        <w:spacing w:line="240" w:lineRule="auto"/>
        <w:rPr>
          <w:rFonts w:hAnsi="Times New Roman" w:cs="Times New Roman"/>
          <w:color w:val="000000"/>
          <w:sz w:val="24"/>
          <w:szCs w:val="24"/>
        </w:rPr>
      </w:pPr>
      <w:r>
        <w:rPr>
          <w:rFonts w:hAnsi="Times New Roman" w:cs="Times New Roman"/>
          <w:color w:val="000000"/>
          <w:sz w:val="24"/>
          <w:szCs w:val="24"/>
        </w:rPr>
        <w:t xml:space="preserve">5.3.3. Ключи от специальных помещений должны храниться в опломбированных пеналах на постах охраны либо у работников </w:t>
      </w:r>
      <w:r>
        <w:rPr>
          <w:rFonts w:hAnsi="Times New Roman" w:cs="Times New Roman"/>
          <w:color w:val="000000"/>
          <w:sz w:val="24"/>
          <w:szCs w:val="24"/>
        </w:rPr>
        <w:t>______</w:t>
      </w:r>
      <w:r>
        <w:rPr>
          <w:rFonts w:hAnsi="Times New Roman" w:cs="Times New Roman"/>
          <w:color w:val="000000"/>
          <w:sz w:val="24"/>
          <w:szCs w:val="24"/>
        </w:rPr>
        <w:t>, в обязанности которых входит их хранение, в специально отведенном и оборудованном для хранения ключей месте.</w:t>
      </w:r>
    </w:p>
    <w:p>
      <w:pPr>
        <w:spacing w:line="240" w:lineRule="auto"/>
        <w:rPr>
          <w:rFonts w:hAnsi="Times New Roman" w:cs="Times New Roman"/>
          <w:color w:val="000000"/>
          <w:sz w:val="24"/>
          <w:szCs w:val="24"/>
        </w:rPr>
      </w:pPr>
      <w:r>
        <w:rPr>
          <w:rFonts w:hAnsi="Times New Roman" w:cs="Times New Roman"/>
          <w:color w:val="000000"/>
          <w:sz w:val="24"/>
          <w:szCs w:val="24"/>
        </w:rPr>
        <w:t xml:space="preserve">5.3.4. Вскрытие специальных помещений при чрезвычайных ситуациях в нерабочее время осуществляется в присутствии работника охраны, представителя администрации </w:t>
      </w:r>
      <w:r>
        <w:rPr>
          <w:rFonts w:hAnsi="Times New Roman" w:cs="Times New Roman"/>
          <w:color w:val="000000"/>
          <w:sz w:val="24"/>
          <w:szCs w:val="24"/>
        </w:rPr>
        <w:t>______</w:t>
      </w:r>
      <w:r>
        <w:rPr>
          <w:rFonts w:hAnsi="Times New Roman" w:cs="Times New Roman"/>
          <w:color w:val="000000"/>
          <w:sz w:val="24"/>
          <w:szCs w:val="24"/>
        </w:rPr>
        <w:t xml:space="preserve"> с составлением акта о вскрытии (далее – акт) в произвольной форме.</w:t>
      </w:r>
    </w:p>
    <w:p>
      <w:pPr>
        <w:spacing w:line="240" w:lineRule="auto"/>
        <w:rPr>
          <w:rFonts w:hAnsi="Times New Roman" w:cs="Times New Roman"/>
          <w:color w:val="000000"/>
          <w:sz w:val="24"/>
          <w:szCs w:val="24"/>
        </w:rPr>
      </w:pPr>
      <w:r>
        <w:rPr>
          <w:rFonts w:hAnsi="Times New Roman" w:cs="Times New Roman"/>
          <w:color w:val="000000"/>
          <w:sz w:val="24"/>
          <w:szCs w:val="24"/>
        </w:rPr>
        <w:t>5.3.5. В акте необходимо указать:</w:t>
      </w:r>
    </w:p>
    <w:p>
      <w:pPr>
        <w:spacing w:line="240" w:lineRule="auto"/>
        <w:rPr>
          <w:rFonts w:hAnsi="Times New Roman" w:cs="Times New Roman"/>
          <w:color w:val="000000"/>
          <w:sz w:val="24"/>
          <w:szCs w:val="24"/>
        </w:rPr>
      </w:pPr>
      <w:r>
        <w:rPr>
          <w:rFonts w:hAnsi="Times New Roman" w:cs="Times New Roman"/>
          <w:color w:val="000000"/>
          <w:sz w:val="24"/>
          <w:szCs w:val="24"/>
        </w:rPr>
        <w:t>– фамилии, имена, отчества должностных лиц, принимавших участие во вскрытии специального помещения;</w:t>
      </w:r>
    </w:p>
    <w:p>
      <w:pPr>
        <w:spacing w:line="240" w:lineRule="auto"/>
        <w:rPr>
          <w:rFonts w:hAnsi="Times New Roman" w:cs="Times New Roman"/>
          <w:color w:val="000000"/>
          <w:sz w:val="24"/>
          <w:szCs w:val="24"/>
        </w:rPr>
      </w:pPr>
      <w:r>
        <w:rPr>
          <w:rFonts w:hAnsi="Times New Roman" w:cs="Times New Roman"/>
          <w:color w:val="000000"/>
          <w:sz w:val="24"/>
          <w:szCs w:val="24"/>
        </w:rPr>
        <w:t>– причины вскрытия помещения;</w:t>
      </w:r>
    </w:p>
    <w:p>
      <w:pPr>
        <w:spacing w:line="240" w:lineRule="auto"/>
        <w:rPr>
          <w:rFonts w:hAnsi="Times New Roman" w:cs="Times New Roman"/>
          <w:color w:val="000000"/>
          <w:sz w:val="24"/>
          <w:szCs w:val="24"/>
        </w:rPr>
      </w:pPr>
      <w:r>
        <w:rPr>
          <w:rFonts w:hAnsi="Times New Roman" w:cs="Times New Roman"/>
          <w:color w:val="000000"/>
          <w:sz w:val="24"/>
          <w:szCs w:val="24"/>
        </w:rPr>
        <w:t>– дату и время вскрытия помещения;</w:t>
      </w:r>
    </w:p>
    <w:p>
      <w:pPr>
        <w:spacing w:line="240" w:lineRule="auto"/>
        <w:rPr>
          <w:rFonts w:hAnsi="Times New Roman" w:cs="Times New Roman"/>
          <w:color w:val="000000"/>
          <w:sz w:val="24"/>
          <w:szCs w:val="24"/>
        </w:rPr>
      </w:pPr>
      <w:r>
        <w:rPr>
          <w:rFonts w:hAnsi="Times New Roman" w:cs="Times New Roman"/>
          <w:color w:val="000000"/>
          <w:sz w:val="24"/>
          <w:szCs w:val="24"/>
        </w:rPr>
        <w:t>– кто был допущен (должность и фамилия) в специальное помещение;</w:t>
      </w:r>
    </w:p>
    <w:p>
      <w:pPr>
        <w:spacing w:line="240" w:lineRule="auto"/>
        <w:rPr>
          <w:rFonts w:hAnsi="Times New Roman" w:cs="Times New Roman"/>
          <w:color w:val="000000"/>
          <w:sz w:val="24"/>
          <w:szCs w:val="24"/>
        </w:rPr>
      </w:pPr>
      <w:r>
        <w:rPr>
          <w:rFonts w:hAnsi="Times New Roman" w:cs="Times New Roman"/>
          <w:color w:val="000000"/>
          <w:sz w:val="24"/>
          <w:szCs w:val="24"/>
        </w:rPr>
        <w:t>– как осуществлялась охрана вскрытого помещения в этот период;</w:t>
      </w:r>
    </w:p>
    <w:p>
      <w:pPr>
        <w:spacing w:line="240" w:lineRule="auto"/>
        <w:rPr>
          <w:rFonts w:hAnsi="Times New Roman" w:cs="Times New Roman"/>
          <w:color w:val="000000"/>
          <w:sz w:val="24"/>
          <w:szCs w:val="24"/>
        </w:rPr>
      </w:pPr>
      <w:r>
        <w:rPr>
          <w:rFonts w:hAnsi="Times New Roman" w:cs="Times New Roman"/>
          <w:color w:val="000000"/>
          <w:sz w:val="24"/>
          <w:szCs w:val="24"/>
        </w:rPr>
        <w:t>– какое имущество, в каком количестве, куда эвакуировано из вскрытого помещения и как осуществлялась его охрана;</w:t>
      </w:r>
    </w:p>
    <w:p>
      <w:pPr>
        <w:spacing w:line="240" w:lineRule="auto"/>
        <w:rPr>
          <w:rFonts w:hAnsi="Times New Roman" w:cs="Times New Roman"/>
          <w:color w:val="000000"/>
          <w:sz w:val="24"/>
          <w:szCs w:val="24"/>
        </w:rPr>
      </w:pPr>
      <w:r>
        <w:rPr>
          <w:rFonts w:hAnsi="Times New Roman" w:cs="Times New Roman"/>
          <w:color w:val="000000"/>
          <w:sz w:val="24"/>
          <w:szCs w:val="24"/>
        </w:rPr>
        <w:t>– кто из должностных лиц и когда был информирован по указанному факту происшествия.</w:t>
      </w:r>
    </w:p>
    <w:p>
      <w:pPr>
        <w:spacing w:line="240" w:lineRule="auto"/>
        <w:rPr>
          <w:rFonts w:hAnsi="Times New Roman" w:cs="Times New Roman"/>
          <w:color w:val="000000"/>
          <w:sz w:val="24"/>
          <w:szCs w:val="24"/>
        </w:rPr>
      </w:pPr>
      <w:r>
        <w:rPr>
          <w:rFonts w:hAnsi="Times New Roman" w:cs="Times New Roman"/>
          <w:color w:val="000000"/>
          <w:sz w:val="24"/>
          <w:szCs w:val="24"/>
        </w:rPr>
        <w:t>Акт подписывается должностными лицами, вскрывшими специальное помещение. Вскрытие сейфов с секретными документами осуществляется работниками, отвечающими за их сохранность.</w:t>
      </w:r>
    </w:p>
    <w:p>
      <w:pPr>
        <w:spacing w:line="240" w:lineRule="auto"/>
        <w:rPr>
          <w:rFonts w:hAnsi="Times New Roman" w:cs="Times New Roman"/>
          <w:color w:val="000000"/>
          <w:sz w:val="24"/>
          <w:szCs w:val="24"/>
        </w:rPr>
      </w:pPr>
      <w:r>
        <w:rPr>
          <w:rFonts w:hAnsi="Times New Roman" w:cs="Times New Roman"/>
          <w:b/>
          <w:bCs/>
          <w:color w:val="000000"/>
          <w:sz w:val="24"/>
          <w:szCs w:val="24"/>
        </w:rPr>
        <w:t>5.4. Порядок внутриобъектового режима в условиях чрезвычайных ситуаций</w:t>
      </w:r>
    </w:p>
    <w:p>
      <w:pPr>
        <w:spacing w:line="240" w:lineRule="auto"/>
        <w:rPr>
          <w:rFonts w:hAnsi="Times New Roman" w:cs="Times New Roman"/>
          <w:color w:val="000000"/>
          <w:sz w:val="24"/>
          <w:szCs w:val="24"/>
        </w:rPr>
      </w:pPr>
      <w:r>
        <w:rPr>
          <w:rFonts w:hAnsi="Times New Roman" w:cs="Times New Roman"/>
          <w:color w:val="000000"/>
          <w:sz w:val="24"/>
          <w:szCs w:val="24"/>
        </w:rPr>
        <w:t xml:space="preserve">5.4.1. В периоды чрезвычайных ситуаций, при наличии особой угрозы или при проведении специальных мероприятий усиливается действующая система внутриобъектового режима за счет привлечения дополнительных сил и средств. По решению </w:t>
      </w:r>
      <w:r>
        <w:rPr>
          <w:rFonts w:hAnsi="Times New Roman" w:cs="Times New Roman"/>
          <w:color w:val="000000"/>
          <w:sz w:val="24"/>
          <w:szCs w:val="24"/>
        </w:rPr>
        <w:t>________________</w:t>
      </w:r>
      <w:r>
        <w:rPr>
          <w:rFonts w:hAnsi="Times New Roman" w:cs="Times New Roman"/>
          <w:color w:val="000000"/>
          <w:sz w:val="24"/>
          <w:szCs w:val="24"/>
        </w:rPr>
        <w:t xml:space="preserve"> доступ или перемещение по территории </w:t>
      </w:r>
      <w:r>
        <w:rPr>
          <w:rFonts w:hAnsi="Times New Roman" w:cs="Times New Roman"/>
          <w:color w:val="000000"/>
          <w:sz w:val="24"/>
          <w:szCs w:val="24"/>
        </w:rPr>
        <w:t>_______</w:t>
      </w:r>
      <w:r>
        <w:rPr>
          <w:rFonts w:hAnsi="Times New Roman" w:cs="Times New Roman"/>
          <w:color w:val="000000"/>
          <w:sz w:val="24"/>
          <w:szCs w:val="24"/>
        </w:rPr>
        <w:t>могут быть прекращены или ограничены.</w:t>
      </w:r>
    </w:p>
    <w:p>
      <w:pPr>
        <w:spacing w:line="240" w:lineRule="auto"/>
        <w:rPr>
          <w:rFonts w:hAnsi="Times New Roman" w:cs="Times New Roman"/>
          <w:color w:val="000000"/>
          <w:sz w:val="24"/>
          <w:szCs w:val="24"/>
        </w:rPr>
      </w:pPr>
      <w:r>
        <w:rPr>
          <w:rFonts w:hAnsi="Times New Roman" w:cs="Times New Roman"/>
          <w:color w:val="000000"/>
          <w:sz w:val="24"/>
          <w:szCs w:val="24"/>
        </w:rPr>
        <w:t>5.4.2. В случае осложнения оперативной обстановки по решению специалиста по безопасности дежурные смены охраны обязаны:</w:t>
      </w:r>
    </w:p>
    <w:p>
      <w:pPr>
        <w:spacing w:line="240" w:lineRule="auto"/>
        <w:rPr>
          <w:rFonts w:hAnsi="Times New Roman" w:cs="Times New Roman"/>
          <w:color w:val="000000"/>
          <w:sz w:val="24"/>
          <w:szCs w:val="24"/>
        </w:rPr>
      </w:pPr>
      <w:r>
        <w:rPr>
          <w:rFonts w:hAnsi="Times New Roman" w:cs="Times New Roman"/>
          <w:color w:val="000000"/>
          <w:sz w:val="24"/>
          <w:szCs w:val="24"/>
        </w:rPr>
        <w:t xml:space="preserve">– прекратить пропуск работников, </w:t>
      </w:r>
      <w:r>
        <w:rPr>
          <w:rFonts w:hAnsi="Times New Roman" w:cs="Times New Roman"/>
          <w:color w:val="000000"/>
          <w:sz w:val="24"/>
          <w:szCs w:val="24"/>
        </w:rPr>
        <w:t>_________________________</w:t>
      </w:r>
      <w:r>
        <w:rPr>
          <w:rFonts w:hAnsi="Times New Roman" w:cs="Times New Roman"/>
          <w:color w:val="000000"/>
          <w:sz w:val="24"/>
          <w:szCs w:val="24"/>
        </w:rPr>
        <w:t xml:space="preserve"> посетителей на выход, организовать их размещение в безопасном месте или эвакуацию в безопасное место, при внезапном нападении на </w:t>
      </w:r>
      <w:r>
        <w:rPr>
          <w:rFonts w:hAnsi="Times New Roman" w:cs="Times New Roman"/>
          <w:color w:val="000000"/>
          <w:sz w:val="24"/>
          <w:szCs w:val="24"/>
        </w:rPr>
        <w:t>______</w:t>
      </w:r>
      <w:r>
        <w:rPr>
          <w:rFonts w:hAnsi="Times New Roman" w:cs="Times New Roman"/>
          <w:color w:val="000000"/>
          <w:sz w:val="24"/>
          <w:szCs w:val="24"/>
        </w:rPr>
        <w:t>или возникновении массовых беспорядков в непосредственной близости от КПП;</w:t>
      </w:r>
    </w:p>
    <w:p>
      <w:pPr>
        <w:spacing w:line="240" w:lineRule="auto"/>
        <w:rPr>
          <w:rFonts w:hAnsi="Times New Roman" w:cs="Times New Roman"/>
          <w:color w:val="000000"/>
          <w:sz w:val="24"/>
          <w:szCs w:val="24"/>
        </w:rPr>
      </w:pPr>
      <w:r>
        <w:rPr>
          <w:rFonts w:hAnsi="Times New Roman" w:cs="Times New Roman"/>
          <w:color w:val="000000"/>
          <w:sz w:val="24"/>
          <w:szCs w:val="24"/>
        </w:rPr>
        <w:t>– прекратить допуск всех лиц в случае обнаружения взрывного устройства или подозрительного предмета на объекте. До прибытия специалистов по обезвреживанию взрывных устройств, аварийно-спасательных служб и взаимодействующих структур правоохранительной направленности сотрудники дежурной смены охраны обязаны действовать в соответствии с Инструкцией в случае возникновения чрезвычайной ситуации и Памяткой по типовым действиям сотрудников охраны в особых случаях;</w:t>
      </w:r>
    </w:p>
    <w:p>
      <w:pPr>
        <w:spacing w:line="240" w:lineRule="auto"/>
        <w:rPr>
          <w:rFonts w:hAnsi="Times New Roman" w:cs="Times New Roman"/>
          <w:color w:val="000000"/>
          <w:sz w:val="24"/>
          <w:szCs w:val="24"/>
        </w:rPr>
      </w:pPr>
      <w:r>
        <w:rPr>
          <w:rFonts w:hAnsi="Times New Roman" w:cs="Times New Roman"/>
          <w:color w:val="000000"/>
          <w:sz w:val="24"/>
          <w:szCs w:val="24"/>
        </w:rPr>
        <w:t xml:space="preserve">– прекратить допуск на объект при возгорании на объекте или разлитии сильнодействующих химических или ядовитых веществ, осуществлять беспрепятственный выход и выезд из </w:t>
      </w:r>
      <w:r>
        <w:rPr>
          <w:rFonts w:hAnsi="Times New Roman" w:cs="Times New Roman"/>
          <w:color w:val="000000"/>
          <w:sz w:val="24"/>
          <w:szCs w:val="24"/>
        </w:rPr>
        <w:t>______</w:t>
      </w:r>
      <w:r>
        <w:rPr>
          <w:rFonts w:hAnsi="Times New Roman" w:cs="Times New Roman"/>
          <w:color w:val="000000"/>
          <w:sz w:val="24"/>
          <w:szCs w:val="24"/>
        </w:rPr>
        <w:t>. До прибытия аварийно-спасательных служб, пожарной охраны, МЧС действовать согласно Инструкции о мерах пожарной безопасности и Инструкции сотрудников охраны по действиям в случае возникновения чрезвычайной ситуации;</w:t>
      </w:r>
    </w:p>
    <w:p>
      <w:pPr>
        <w:spacing w:line="240" w:lineRule="auto"/>
        <w:rPr>
          <w:rFonts w:hAnsi="Times New Roman" w:cs="Times New Roman"/>
          <w:color w:val="000000"/>
          <w:sz w:val="24"/>
          <w:szCs w:val="24"/>
        </w:rPr>
      </w:pPr>
      <w:r>
        <w:rPr>
          <w:rFonts w:hAnsi="Times New Roman" w:cs="Times New Roman"/>
          <w:color w:val="000000"/>
          <w:sz w:val="24"/>
          <w:szCs w:val="24"/>
        </w:rPr>
        <w:t>– в случае срабатывания или отказа охранной сигнализации блокировать «сработавший» объект, усилить бдительность, прекратить пропуск посетителей на вход и на выход до выяснения обстановки и причины срабатывания сигнализации.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5.4.3. Выход работников, </w:t>
      </w:r>
      <w:r>
        <w:rPr>
          <w:rFonts w:hAnsi="Times New Roman" w:cs="Times New Roman"/>
          <w:color w:val="000000"/>
          <w:sz w:val="24"/>
          <w:szCs w:val="24"/>
        </w:rPr>
        <w:t>_______________________</w:t>
      </w:r>
      <w:r>
        <w:rPr>
          <w:rFonts w:hAnsi="Times New Roman" w:cs="Times New Roman"/>
          <w:color w:val="000000"/>
          <w:sz w:val="24"/>
          <w:szCs w:val="24"/>
        </w:rPr>
        <w:t xml:space="preserve"> и посетителей в условиях чрезвычайных ситуаций допускается только после нормализации обстановки с разрешения ответственного за безопасность, сотрудников МВД, ФСБ.</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6. Ответственность</w:t>
      </w:r>
    </w:p>
    <w:p>
      <w:pPr>
        <w:spacing w:line="240" w:lineRule="auto"/>
        <w:rPr>
          <w:rFonts w:hAnsi="Times New Roman" w:cs="Times New Roman"/>
          <w:color w:val="000000"/>
          <w:sz w:val="24"/>
          <w:szCs w:val="24"/>
        </w:rPr>
      </w:pPr>
      <w:r>
        <w:rPr>
          <w:rFonts w:hAnsi="Times New Roman" w:cs="Times New Roman"/>
          <w:color w:val="000000"/>
          <w:sz w:val="24"/>
          <w:szCs w:val="24"/>
        </w:rPr>
        <w:t>6.1. Работники, виновные в нарушении требований настоящего Положения (попытка пройти на территорию в состоянии алкогольного (наркотического) опьянения, без пропуска, утрата, подделка пропуска, передача его другому лицу, попытка невыполнения законных требований сотрудников охраны, уклонение от осмотра, вывоз (вынос) материальных ценностей без документов или по поддельным документам, курение в неустановленных местах, а также нарушение других требований внутреннего трудового распорядка и т. п.), привлекаются к дисциплинарной ответственности в соответствии с действующим законодательством Российской Федерации, требованиями коллективного договора и Правил внутреннего трудового распорядка.</w:t>
      </w:r>
    </w:p>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_____________________________________________________________________________________________________________________________________________________</w:t>
      </w:r>
    </w:p>
    <w:p>
      <w:pPr>
        <w:spacing w:line="240" w:lineRule="auto"/>
        <w:rPr>
          <w:rFonts w:hAnsi="Times New Roman" w:cs="Times New Roman"/>
          <w:color w:val="000000"/>
          <w:sz w:val="24"/>
          <w:szCs w:val="24"/>
        </w:rPr>
      </w:pPr>
      <w:r>
        <w:rPr>
          <w:rFonts w:hAnsi="Times New Roman" w:cs="Times New Roman"/>
          <w:color w:val="000000"/>
          <w:sz w:val="24"/>
          <w:szCs w:val="24"/>
        </w:rPr>
        <w:t>6.2. Лицо, совершившее противоправное посягательство на охраняемое имущество либо нарушающее внутриобъектовый и (или) пропускной режимы, может быть задержано охранником на месте правонарушения и должно быть незамедлительно передано в орган внутренних дел (полицию).</w:t>
      </w:r>
    </w:p>
    <w:p>
      <w:pPr>
        <w:spacing w:line="240" w:lineRule="auto"/>
        <w:rPr>
          <w:rFonts w:hAnsi="Times New Roman" w:cs="Times New Roman"/>
          <w:color w:val="000000"/>
          <w:sz w:val="24"/>
          <w:szCs w:val="24"/>
        </w:rPr>
      </w:pPr>
      <w:r>
        <w:rPr>
          <w:rFonts w:hAnsi="Times New Roman" w:cs="Times New Roman"/>
          <w:color w:val="000000"/>
          <w:sz w:val="24"/>
          <w:szCs w:val="24"/>
        </w:rPr>
        <w:t xml:space="preserve">6.3. Лица, которые не согласны с правомерностью действий работников охраны и представителей администрации </w:t>
      </w:r>
      <w:r>
        <w:rPr>
          <w:rFonts w:hAnsi="Times New Roman" w:cs="Times New Roman"/>
          <w:color w:val="000000"/>
          <w:sz w:val="24"/>
          <w:szCs w:val="24"/>
        </w:rPr>
        <w:t>______</w:t>
      </w:r>
      <w:r>
        <w:rPr>
          <w:rFonts w:hAnsi="Times New Roman" w:cs="Times New Roman"/>
          <w:color w:val="000000"/>
          <w:sz w:val="24"/>
          <w:szCs w:val="24"/>
        </w:rPr>
        <w:t>, при задержании, личном осмотре, осмотре вещей, изъятии вещей и документов,  по отношению к которым такие действия были применены, имеют право обжаловать эти действия в установленном законом порядке.</w:t>
      </w:r>
    </w:p>
    <w:p>
      <w:pPr>
        <w:spacing w:line="240" w:lineRule="auto"/>
        <w:jc w:val="center"/>
        <w:rPr>
          <w:rFonts w:hAnsi="Times New Roman" w:cs="Times New Roman"/>
          <w:color w:val="000000"/>
          <w:sz w:val="24"/>
          <w:szCs w:val="24"/>
        </w:rPr>
      </w:pPr>
      <w:r>
        <w:rPr>
          <w:rFonts w:hAnsi="Times New Roman" w:cs="Times New Roman"/>
          <w:b/>
          <w:bCs/>
          <w:i/>
          <w:iCs/>
          <w:color w:val="000000"/>
          <w:sz w:val="24"/>
          <w:szCs w:val="24"/>
        </w:rPr>
        <w:t>________________</w:t>
      </w:r>
    </w:p>
    <w:sectPr>
      <w:pgSz w:w="12240" w:h="15840"/>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ef723869796041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dc:creator>
  <cp:keywords/>
  <dc:description/>
  <cp:lastModifiedBy>Eric</cp:lastModifiedBy>
  <cp:revision>9</cp:revision>
  <dcterms:created xsi:type="dcterms:W3CDTF">2011-11-02T04:15:00Z</dcterms:created>
  <dcterms:modified xsi:type="dcterms:W3CDTF">2012-05-05T09:54:00Z</dcterms:modified>
</cp:coreProperties>
</file>