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D5E" w:rsidRPr="00470D5E" w:rsidRDefault="00470D5E" w:rsidP="00470D5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470D5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Дистанционным издевательством над учителями займется следственный комитет</w:t>
      </w:r>
    </w:p>
    <w:p w:rsidR="00470D5E" w:rsidRPr="00470D5E" w:rsidRDefault="00470D5E" w:rsidP="00470D5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history="1">
        <w:r w:rsidRPr="00470D5E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Назад</w:t>
        </w:r>
      </w:hyperlink>
      <w:bookmarkStart w:id="0" w:name="_GoBack"/>
      <w:bookmarkEnd w:id="0"/>
    </w:p>
    <w:p w:rsidR="00470D5E" w:rsidRPr="00470D5E" w:rsidRDefault="00470D5E" w:rsidP="00470D5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 Апреля 2020 12:16</w:t>
      </w:r>
    </w:p>
    <w:p w:rsidR="00470D5E" w:rsidRPr="00470D5E" w:rsidRDefault="00470D5E" w:rsidP="00470D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</w:t>
      </w:r>
    </w:p>
    <w:p w:rsidR="00470D5E" w:rsidRPr="00470D5E" w:rsidRDefault="00470D5E" w:rsidP="00470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0D5E">
        <w:rPr>
          <w:rFonts w:ascii="Times New Roman" w:eastAsia="Times New Roman" w:hAnsi="Times New Roman" w:cs="Times New Roman"/>
          <w:caps/>
          <w:color w:val="FFFFFF"/>
          <w:sz w:val="28"/>
          <w:szCs w:val="28"/>
          <w:lang w:eastAsia="ru-RU"/>
        </w:rPr>
        <w:t>ОБЩЕСТВО</w:t>
      </w:r>
      <w:r w:rsidRPr="00470D5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FB9EF0B" wp14:editId="2B145BAE">
            <wp:extent cx="7324725" cy="5495925"/>
            <wp:effectExtent l="0" t="0" r="9525" b="9525"/>
            <wp:docPr id="1" name="Рисунок 1" descr="https://opt-1536431.ssl.1c-bitrix-cdn.ru/upload/iblock/aef/vyveska%282%29-926x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t-1536431.ssl.1c-bitrix-cdn.ru/upload/iblock/aef/vyveska%282%29-926x69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D5E" w:rsidRPr="00470D5E" w:rsidRDefault="00470D5E" w:rsidP="00470D5E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Фото: СУ СКР России</w:t>
      </w:r>
    </w:p>
    <w:p w:rsidR="00470D5E" w:rsidRPr="00470D5E" w:rsidRDefault="00470D5E" w:rsidP="00470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 сети Интернет Следственным комитетом России выявил появление видеороликов о дистанционном обучении, в которых демонстрируются кадры издевательств и так называемые «</w:t>
      </w:r>
      <w:proofErr w:type="spellStart"/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пранки</w:t>
      </w:r>
      <w:proofErr w:type="spellEnd"/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 </w:t>
      </w:r>
      <w:r w:rsidRPr="00470D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(хулиганские розыгрыши </w:t>
      </w:r>
      <w:proofErr w:type="gramStart"/>
      <w:r w:rsidRPr="00470D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—п</w:t>
      </w:r>
      <w:proofErr w:type="gramEnd"/>
      <w:r w:rsidRPr="00470D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рим. ред.)</w:t>
      </w:r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 отношении педагогов и преподавателей.</w:t>
      </w:r>
    </w:p>
    <w:p w:rsidR="00470D5E" w:rsidRPr="00470D5E" w:rsidRDefault="00470D5E" w:rsidP="00470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 СУ СКР сделали официальное заявление, в котором, в частности, говорится:</w:t>
      </w:r>
    </w:p>
    <w:p w:rsidR="00470D5E" w:rsidRPr="00470D5E" w:rsidRDefault="00470D5E" w:rsidP="00470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«Введенная форма дистанционного обучения — это единственно возможный и правильный на данный момент подход к освоению образовательной программы. Тем не </w:t>
      </w:r>
      <w:proofErr w:type="gramStart"/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менее</w:t>
      </w:r>
      <w:proofErr w:type="gramEnd"/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демонстрируемое в видеороликах недостойное, оскорбительное поведение подростков является не только проявлением неуважения к педагогам и сверстникам. Действия таких „</w:t>
      </w:r>
      <w:proofErr w:type="gramStart"/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горе-авторов</w:t>
      </w:r>
      <w:proofErr w:type="gramEnd"/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 препятствуют учебному процессу и свидетельствуют об отсутствии должного родительского контроля и неисполнении обязанностей по воспитанию своих детей.</w:t>
      </w:r>
    </w:p>
    <w:p w:rsidR="00470D5E" w:rsidRPr="00470D5E" w:rsidRDefault="00470D5E" w:rsidP="00470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Еще большее недоумение вызывают подобные </w:t>
      </w:r>
      <w:proofErr w:type="gramStart"/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неэтичные</w:t>
      </w:r>
      <w:proofErr w:type="gramEnd"/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 даже противоправные действия со стороны некоторых взрослых пользователей сети Интернет, которые, казалось бы, должны понимать сложность нынешней ситуации и необходимость помогать детям и педагогам или, как минимум, не мешать им.</w:t>
      </w:r>
    </w:p>
    <w:p w:rsidR="00470D5E" w:rsidRPr="00470D5E" w:rsidRDefault="00470D5E" w:rsidP="00470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помнить о том, что такие действия не только отрицательно отражаются на качестве образовательного процесса, но и могут повлечь предусмотренную законом ответственность, а при отдельных квалифицирующих признаках такие действия могут привести и к уголовно-правовым последствиям.</w:t>
      </w:r>
    </w:p>
    <w:p w:rsidR="00470D5E" w:rsidRPr="00470D5E" w:rsidRDefault="00470D5E" w:rsidP="00470D5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0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Следственный комитет России во взаимодействии с Министерством просвещения Российской Федерации намерен отслеживать в рамках осуществляемого мониторинга подобные деструктивные материалы для установления всех причастных к их распространению лиц и последующей правовой оценки их действий на предмет наличия признаков уголовно наказуемого деяния».</w:t>
      </w:r>
    </w:p>
    <w:p w:rsidR="00A56C96" w:rsidRDefault="00A56C96"/>
    <w:sectPr w:rsidR="00A56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D5E"/>
    <w:rsid w:val="00470D5E"/>
    <w:rsid w:val="00A5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0D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0D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6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1376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23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8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mk.tula.ru/new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1619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2020-04-22T05:51:00Z</dcterms:created>
  <dcterms:modified xsi:type="dcterms:W3CDTF">2020-04-22T05:52:00Z</dcterms:modified>
</cp:coreProperties>
</file>