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729" w:rsidRPr="00066729" w:rsidRDefault="00066729" w:rsidP="00012E3A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066729">
        <w:rPr>
          <w:rFonts w:ascii="Times New Roman" w:hAnsi="Times New Roman"/>
          <w:b/>
          <w:sz w:val="26"/>
          <w:szCs w:val="26"/>
        </w:rPr>
        <w:t>/</w:t>
      </w:r>
      <w:r w:rsidR="009D2519">
        <w:rPr>
          <w:rFonts w:ascii="Times New Roman" w:hAnsi="Times New Roman"/>
          <w:b/>
          <w:i/>
          <w:sz w:val="26"/>
          <w:szCs w:val="26"/>
        </w:rPr>
        <w:t>По учреждениям</w:t>
      </w:r>
      <w:r w:rsidRPr="00066729">
        <w:rPr>
          <w:rFonts w:ascii="Times New Roman" w:hAnsi="Times New Roman"/>
          <w:b/>
          <w:sz w:val="26"/>
          <w:szCs w:val="26"/>
        </w:rPr>
        <w:t>/</w:t>
      </w:r>
    </w:p>
    <w:p w:rsidR="00066729" w:rsidRPr="00066729" w:rsidRDefault="00066729" w:rsidP="00012E3A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3719F8" w:rsidRDefault="003719F8" w:rsidP="00012E3A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</w:t>
      </w:r>
      <w:r w:rsidRPr="00066729">
        <w:rPr>
          <w:rFonts w:ascii="Times New Roman" w:hAnsi="Times New Roman"/>
          <w:b/>
          <w:sz w:val="26"/>
          <w:szCs w:val="26"/>
        </w:rPr>
        <w:t>ЛАН</w:t>
      </w:r>
      <w:r w:rsidR="00012E3A" w:rsidRPr="00066729">
        <w:rPr>
          <w:rFonts w:ascii="Times New Roman" w:hAnsi="Times New Roman"/>
          <w:b/>
          <w:sz w:val="26"/>
          <w:szCs w:val="26"/>
        </w:rPr>
        <w:t xml:space="preserve"> </w:t>
      </w:r>
    </w:p>
    <w:p w:rsidR="00012E3A" w:rsidRPr="00066729" w:rsidRDefault="00012E3A" w:rsidP="003719F8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066729">
        <w:rPr>
          <w:rFonts w:ascii="Times New Roman" w:hAnsi="Times New Roman"/>
          <w:b/>
          <w:sz w:val="26"/>
          <w:szCs w:val="26"/>
        </w:rPr>
        <w:t>мероприятий к празднованию 100-лети</w:t>
      </w:r>
      <w:r w:rsidR="00E840C7" w:rsidRPr="00066729">
        <w:rPr>
          <w:rFonts w:ascii="Times New Roman" w:hAnsi="Times New Roman"/>
          <w:b/>
          <w:sz w:val="26"/>
          <w:szCs w:val="26"/>
        </w:rPr>
        <w:t>я</w:t>
      </w:r>
      <w:r w:rsidRPr="00066729">
        <w:rPr>
          <w:rFonts w:ascii="Times New Roman" w:hAnsi="Times New Roman"/>
          <w:b/>
          <w:sz w:val="26"/>
          <w:szCs w:val="26"/>
        </w:rPr>
        <w:t xml:space="preserve"> </w:t>
      </w:r>
      <w:r w:rsidR="00E840C7" w:rsidRPr="00066729">
        <w:rPr>
          <w:rFonts w:ascii="Times New Roman" w:hAnsi="Times New Roman"/>
          <w:b/>
          <w:sz w:val="26"/>
          <w:szCs w:val="26"/>
        </w:rPr>
        <w:t>Республики Дагестан</w:t>
      </w:r>
      <w:r w:rsidRPr="00066729">
        <w:rPr>
          <w:rFonts w:ascii="Times New Roman" w:hAnsi="Times New Roman"/>
          <w:b/>
          <w:sz w:val="26"/>
          <w:szCs w:val="26"/>
        </w:rPr>
        <w:t xml:space="preserve"> в 202</w:t>
      </w:r>
      <w:r w:rsidR="00E840C7" w:rsidRPr="00066729">
        <w:rPr>
          <w:rFonts w:ascii="Times New Roman" w:hAnsi="Times New Roman"/>
          <w:b/>
          <w:sz w:val="26"/>
          <w:szCs w:val="26"/>
        </w:rPr>
        <w:t>1</w:t>
      </w:r>
      <w:r w:rsidR="003719F8">
        <w:rPr>
          <w:rFonts w:ascii="Times New Roman" w:hAnsi="Times New Roman"/>
          <w:b/>
          <w:sz w:val="26"/>
          <w:szCs w:val="26"/>
        </w:rPr>
        <w:t xml:space="preserve"> году</w:t>
      </w:r>
    </w:p>
    <w:p w:rsidR="00012E3A" w:rsidRPr="00066729" w:rsidRDefault="00012E3A" w:rsidP="00012E3A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3"/>
        <w:tblW w:w="13936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754"/>
        <w:gridCol w:w="4803"/>
        <w:gridCol w:w="1738"/>
        <w:gridCol w:w="3514"/>
        <w:gridCol w:w="3127"/>
      </w:tblGrid>
      <w:tr w:rsidR="00012E3A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3A" w:rsidRPr="00066729" w:rsidRDefault="00012E3A" w:rsidP="008B57D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672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3A" w:rsidRPr="00066729" w:rsidRDefault="00012E3A" w:rsidP="008B57D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6729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3A" w:rsidRPr="00066729" w:rsidRDefault="00012E3A" w:rsidP="008B57D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6729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3A" w:rsidRPr="00066729" w:rsidRDefault="00012E3A" w:rsidP="008B57D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6729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3A" w:rsidRPr="00066729" w:rsidRDefault="00012E3A" w:rsidP="008B57D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6729"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066729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29" w:rsidRPr="00066729" w:rsidRDefault="00066729" w:rsidP="00E840C7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29" w:rsidRPr="00066729" w:rsidRDefault="00066729" w:rsidP="000667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Оформление здани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0667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учреждений</w:t>
            </w:r>
            <w:r w:rsidRPr="00066729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66729" w:rsidRPr="00066729" w:rsidRDefault="00066729" w:rsidP="000667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баннер «Дагестан – неотъемлемая часть России», Государственные флаги РФ и РД</w:t>
            </w:r>
            <w:r w:rsidRPr="00066729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29" w:rsidRPr="00066729" w:rsidRDefault="00066729" w:rsidP="00E840C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29" w:rsidRPr="00066729" w:rsidRDefault="00066729" w:rsidP="00E840C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Учреждения района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29" w:rsidRPr="00066729" w:rsidRDefault="00066729" w:rsidP="00E840C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147260" w:rsidRPr="00066729" w:rsidTr="00DD584F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Конкурс детских  рисунков "Помним славные имена ”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</w:t>
            </w:r>
            <w:r w:rsidRPr="00066729">
              <w:rPr>
                <w:rFonts w:ascii="Times New Roman" w:hAnsi="Times New Roman"/>
                <w:sz w:val="24"/>
                <w:szCs w:val="24"/>
                <w:lang w:val="tt-RU"/>
              </w:rPr>
              <w:t>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образования МР 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Шихбабаев Г.Р.,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147260" w:rsidRPr="00066729" w:rsidTr="00357B9D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Конкурс чтецов «В семье единой»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МР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Шихбабаев Г.Р.,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147260" w:rsidRPr="00066729" w:rsidTr="00650CC2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before="100" w:before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Флешмоб «Я люблю Дагестан»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образования МР 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Шихбабаев Г.Р.,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147260" w:rsidRPr="00066729" w:rsidTr="00C210D4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Встречи с ветеранами труда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Общеобразовательные школы 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Шихбабаев Г.Р.,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147260" w:rsidRPr="00066729" w:rsidTr="00962477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Классный час.  «100 лет со дня образования Республики Дагестан»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школы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Шихбабаев Г.Р.,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147260" w:rsidRPr="00066729" w:rsidTr="009C3F73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«Дагестан - край родной». Конкурс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сочинений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школы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Шихбабаев Г.Р.,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147260" w:rsidRPr="00066729" w:rsidTr="00B06E6C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66729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Тематические выставки в школьных библиотеках, посвященные 100-летию образования Республики Дагестан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66729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01.2021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66729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      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школы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Шихбабаев Г.Р.,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147260" w:rsidRPr="00066729" w:rsidTr="004D06B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66729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Выпуски стенгазет, посвященных 100-летию образования Республики Дагестан.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66729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01.2021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школы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Шихбабаев Г.Р.,</w:t>
            </w:r>
          </w:p>
          <w:p w:rsidR="00147260" w:rsidRPr="008B57D8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Участие в зональных, республиканских праздничных мероприятиях, посвященных  празднованию 100-летия Республики Дагестан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По плану МК РД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Бабаханов М.Б.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Выставка традиционной одежды народов Дагестана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ЦТКНР им. И.Г.Тагирова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Мусаев В.И.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 xml:space="preserve"> Консультация для участников клубных формирований  «Предыстория образования Республики Дагестан», оформление информационных наглядных стендов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Отдел культуры,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ЦТКНР им. И.Г.Тагирова 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Бабаханов М.Б.,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Мусаев В.И.,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филиалов ЦТКНР</w:t>
            </w:r>
          </w:p>
        </w:tc>
      </w:tr>
      <w:tr w:rsidR="00147260" w:rsidRPr="00066729" w:rsidTr="00D2052A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pStyle w:val="a4"/>
              <w:spacing w:before="360" w:after="360"/>
            </w:pPr>
            <w:r w:rsidRPr="00066729">
              <w:t>Оформление стенда «Горжусь своей республикой» 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ЦТКНР им. И.Г.Тагирова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филиалов ЦТКНР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«Символика Дагестана». Оформление стендов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01. 2021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Филиалы ЦТКНР им. И.Г.Тагирова 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Мусаев В.И.,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филиалов ЦТКНР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7260" w:rsidRPr="00066729" w:rsidTr="005204EE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3719F8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719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«Славные имена» – выставка и лекторий о выдающихся общественных деятелях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719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Дагестана: Нажмудин Самурский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tabs>
                <w:tab w:val="left" w:pos="260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3719F8">
              <w:rPr>
                <w:rFonts w:ascii="Times New Roman" w:hAnsi="Times New Roman"/>
                <w:sz w:val="24"/>
                <w:szCs w:val="24"/>
                <w:lang w:val="tt-RU"/>
              </w:rPr>
              <w:t>01.2021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Районная централизованная библиотека им. Г.Алкадари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Магомедрасулова Л.А.,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филиалов</w:t>
            </w:r>
          </w:p>
        </w:tc>
      </w:tr>
      <w:tr w:rsidR="00147260" w:rsidRPr="00066729" w:rsidTr="004E4951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Лекция: «История Республики Дагестан»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</w:t>
            </w:r>
            <w:r w:rsidRPr="00066729">
              <w:rPr>
                <w:rFonts w:ascii="Times New Roman" w:hAnsi="Times New Roman"/>
                <w:sz w:val="24"/>
                <w:szCs w:val="24"/>
                <w:lang w:val="tt-RU"/>
              </w:rPr>
              <w:t>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Районная централизованная библиотека им. Г.Алкадари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Магомедрасулова Л.А.,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филиалов</w:t>
            </w:r>
          </w:p>
        </w:tc>
      </w:tr>
      <w:tr w:rsidR="00147260" w:rsidRPr="00066729" w:rsidTr="00576853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Беседа-рассказ "</w:t>
            </w:r>
            <w:r w:rsidRPr="00066729">
              <w:rPr>
                <w:rFonts w:ascii="Times New Roman" w:hAnsi="Times New Roman"/>
                <w:sz w:val="24"/>
                <w:szCs w:val="24"/>
              </w:rPr>
              <w:t>С чего начиналась Республика"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01.2021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Магомедрасулова Л.А.,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Руководители филиалов</w:t>
            </w:r>
          </w:p>
        </w:tc>
      </w:tr>
      <w:tr w:rsidR="00147260" w:rsidRPr="00066729" w:rsidTr="0076168E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Выставка «Дагестан литературный» 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Магомедрасулова Л.А.,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Руководители филиалов</w:t>
            </w:r>
          </w:p>
        </w:tc>
      </w:tr>
      <w:tr w:rsidR="00147260" w:rsidRPr="00066729" w:rsidTr="00B13105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Конкурс стихов  «Я люблю тебя, мой Дагестан»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01.2021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Магомедрасулова Л.А.,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Руководители филиалов</w:t>
            </w:r>
          </w:p>
        </w:tc>
      </w:tr>
      <w:tr w:rsidR="00147260" w:rsidRPr="00066729" w:rsidTr="00E63424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«100-летие Республики Дагестан» -беседа с детьми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Магомедрасулова Л.А.,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Руководители филиалов</w:t>
            </w:r>
          </w:p>
        </w:tc>
      </w:tr>
      <w:tr w:rsidR="00147260" w:rsidRPr="00066729" w:rsidTr="00E63424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7260" w:rsidRPr="00066729" w:rsidTr="004A0B6B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Выставка  детских работ «Я горжусь свой республикой»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Районная Детская художественная школа 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Рамазанов Я.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147260" w:rsidRPr="00066729" w:rsidTr="00C80C1F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Выставка «Дагестан – Страна гор» </w:t>
            </w:r>
          </w:p>
          <w:p w:rsidR="00147260" w:rsidRPr="00066729" w:rsidRDefault="00147260" w:rsidP="00147260">
            <w:pPr>
              <w:tabs>
                <w:tab w:val="left" w:pos="2604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tabs>
                <w:tab w:val="left" w:pos="2604"/>
              </w:tabs>
              <w:spacing w:line="240" w:lineRule="auto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val="tt-RU"/>
              </w:rPr>
              <w:t>В течение года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Районная Детская художественная школа 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Рамазанов Я.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147260" w:rsidRPr="00066729" w:rsidTr="00E63424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7260" w:rsidRPr="00066729" w:rsidTr="005578A4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Флешмоб: «Пою о тебе, мой Дагестан»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Районная Детская музыкальная школа им. Готфрида Гасанова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Курбанов К.Ш.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7260" w:rsidRPr="00066729" w:rsidTr="00E63424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7260" w:rsidRPr="00066729" w:rsidTr="00E50DED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Музыкальная композиция «Цвети, мой Дагестан!»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Районная Детская музыкальная школа им. Готфрида Гасанова</w:t>
            </w:r>
          </w:p>
        </w:tc>
        <w:tc>
          <w:tcPr>
            <w:tcW w:w="3127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Курбанов К.Ш.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7260" w:rsidRPr="00066729" w:rsidTr="00E63424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7260" w:rsidRPr="00066729" w:rsidTr="00E63424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Выставка традиционного быта народов Дагестана</w:t>
            </w:r>
          </w:p>
        </w:tc>
        <w:tc>
          <w:tcPr>
            <w:tcW w:w="1738" w:type="dxa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Районный краеведческий музей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Керимханов Н.К.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Исторический экскурс по старым фотографиям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01.2001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Районный краеведческий музей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Керимханов Н.К.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Выступление Главы района по случаю празднования 100-летнего юбилея Республики Дагестан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20.01.2001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Касумкентское телевидение (КТВ)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Гусейнов А.А.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 xml:space="preserve">Публикация статей из рубрики «К 100-летию Дагестана» -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066729">
              <w:rPr>
                <w:rFonts w:ascii="Times New Roman" w:hAnsi="Times New Roman"/>
                <w:sz w:val="24"/>
                <w:szCs w:val="24"/>
              </w:rPr>
              <w:t>21-2021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 районной газете, на официальном сайте, в социальных сетях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Гусейнов А.А.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«Песни народов моего края».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Праздничный концерт, посвященный 100-летию со дня образования ДАССР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20.01.2001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Касумкентское телевидение (КТВ)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Гусейнов А.А.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Показ фильмов о Дагестане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Касумкентское телевидение (КТВ)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Гусейнов А.А.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Вечер вопросов и ответов (Беседа за круглым столом). Встреча поколений.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01.2021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Касумкентское телевидение (КТВ)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Гусейнов А.А.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66729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Спортивное мероприятие. «Шахматная олимпиада - 2021»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66729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02.2021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6672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Комитет по спорту, туризму и делам молодежи МР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6729">
              <w:rPr>
                <w:rFonts w:ascii="Times New Roman" w:eastAsia="Times New Roman" w:hAnsi="Times New Roman"/>
                <w:sz w:val="24"/>
                <w:szCs w:val="24"/>
              </w:rPr>
              <w:t>Эфендиев Н.Н.</w:t>
            </w: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ind w:right="-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7260" w:rsidRPr="00066729" w:rsidTr="00066729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«Золотые руки Дагестана» - выставка</w:t>
            </w:r>
          </w:p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прикладного искусства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672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Дом детского творчества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60" w:rsidRPr="00066729" w:rsidRDefault="00147260" w:rsidP="001472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6729">
              <w:rPr>
                <w:rFonts w:ascii="Times New Roman" w:hAnsi="Times New Roman"/>
                <w:sz w:val="24"/>
                <w:szCs w:val="24"/>
                <w:lang w:eastAsia="ru-RU"/>
              </w:rPr>
              <w:t>Османов Н.Ф.</w:t>
            </w:r>
          </w:p>
        </w:tc>
      </w:tr>
    </w:tbl>
    <w:p w:rsidR="00066729" w:rsidRDefault="00066729" w:rsidP="00066729">
      <w:pPr>
        <w:ind w:left="851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66729" w:rsidRPr="003719F8" w:rsidRDefault="00066729" w:rsidP="00066729">
      <w:pPr>
        <w:ind w:left="851"/>
        <w:rPr>
          <w:rFonts w:ascii="Times New Roman" w:hAnsi="Times New Roman"/>
          <w:i/>
          <w:sz w:val="24"/>
          <w:szCs w:val="24"/>
        </w:rPr>
      </w:pPr>
      <w:r w:rsidRPr="003719F8">
        <w:rPr>
          <w:rFonts w:ascii="Times New Roman" w:hAnsi="Times New Roman"/>
          <w:i/>
          <w:sz w:val="24"/>
          <w:szCs w:val="24"/>
        </w:rPr>
        <w:t>Составил:                                     М.Бабаханов</w:t>
      </w:r>
    </w:p>
    <w:sectPr w:rsidR="00066729" w:rsidRPr="003719F8" w:rsidSect="00066729">
      <w:pgSz w:w="16838" w:h="11906" w:orient="landscape"/>
      <w:pgMar w:top="1134" w:right="1134" w:bottom="1135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34E1F"/>
    <w:multiLevelType w:val="hybridMultilevel"/>
    <w:tmpl w:val="61522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DC6C80"/>
    <w:multiLevelType w:val="hybridMultilevel"/>
    <w:tmpl w:val="77FA2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618"/>
    <w:multiLevelType w:val="hybridMultilevel"/>
    <w:tmpl w:val="A0A2CD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8F7"/>
    <w:rsid w:val="00012E3A"/>
    <w:rsid w:val="00066729"/>
    <w:rsid w:val="0007242F"/>
    <w:rsid w:val="000F53AC"/>
    <w:rsid w:val="001048F7"/>
    <w:rsid w:val="00141B5C"/>
    <w:rsid w:val="00147260"/>
    <w:rsid w:val="001F3254"/>
    <w:rsid w:val="00230A0E"/>
    <w:rsid w:val="002B415C"/>
    <w:rsid w:val="003719F8"/>
    <w:rsid w:val="003A2608"/>
    <w:rsid w:val="003A68C0"/>
    <w:rsid w:val="004C5024"/>
    <w:rsid w:val="005768BB"/>
    <w:rsid w:val="0068692D"/>
    <w:rsid w:val="006934A9"/>
    <w:rsid w:val="006D7EEA"/>
    <w:rsid w:val="007475DE"/>
    <w:rsid w:val="007C3162"/>
    <w:rsid w:val="008B57D8"/>
    <w:rsid w:val="008C7978"/>
    <w:rsid w:val="008F2139"/>
    <w:rsid w:val="0098344C"/>
    <w:rsid w:val="009B4614"/>
    <w:rsid w:val="009D2519"/>
    <w:rsid w:val="00A10372"/>
    <w:rsid w:val="00A17DD8"/>
    <w:rsid w:val="00A711B4"/>
    <w:rsid w:val="00A81ECC"/>
    <w:rsid w:val="00AC3662"/>
    <w:rsid w:val="00B21738"/>
    <w:rsid w:val="00B50AE8"/>
    <w:rsid w:val="00C777BF"/>
    <w:rsid w:val="00C81533"/>
    <w:rsid w:val="00CC7AAD"/>
    <w:rsid w:val="00CD206C"/>
    <w:rsid w:val="00D55B0A"/>
    <w:rsid w:val="00DF609E"/>
    <w:rsid w:val="00E00EE9"/>
    <w:rsid w:val="00E82A67"/>
    <w:rsid w:val="00E840C7"/>
    <w:rsid w:val="00F5754A"/>
    <w:rsid w:val="00FE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8AA27"/>
  <w15:docId w15:val="{F379FB3D-DCF1-4A89-B110-07E56FA3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E3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2E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768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6869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415C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3A68C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3A68C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БМБ</cp:lastModifiedBy>
  <cp:revision>3</cp:revision>
  <dcterms:created xsi:type="dcterms:W3CDTF">2020-11-18T16:47:00Z</dcterms:created>
  <dcterms:modified xsi:type="dcterms:W3CDTF">2020-11-18T17:04:00Z</dcterms:modified>
</cp:coreProperties>
</file>